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A836" w14:textId="77777777" w:rsidR="00A03C40" w:rsidRPr="00BA0EC5" w:rsidRDefault="00A03C40">
      <w:pPr>
        <w:pStyle w:val="BodyText"/>
        <w:rPr>
          <w:rFonts w:ascii="Times New Roman"/>
          <w:sz w:val="20"/>
        </w:rPr>
      </w:pPr>
    </w:p>
    <w:p w14:paraId="75D5D6B0" w14:textId="77777777" w:rsidR="00A03C40" w:rsidRPr="00BA0EC5" w:rsidRDefault="00A03C40">
      <w:pPr>
        <w:pStyle w:val="BodyText"/>
        <w:rPr>
          <w:rFonts w:ascii="Times New Roman"/>
          <w:sz w:val="20"/>
        </w:rPr>
      </w:pPr>
    </w:p>
    <w:p w14:paraId="279A0B2F" w14:textId="77777777" w:rsidR="00A03C40" w:rsidRPr="00BA0EC5" w:rsidRDefault="00A03C40">
      <w:pPr>
        <w:pStyle w:val="BodyText"/>
        <w:rPr>
          <w:rFonts w:ascii="Times New Roman"/>
          <w:sz w:val="20"/>
        </w:rPr>
      </w:pPr>
    </w:p>
    <w:p w14:paraId="5BABDD9E" w14:textId="77777777" w:rsidR="00A03C40" w:rsidRPr="00BA0EC5" w:rsidRDefault="00A03C40">
      <w:pPr>
        <w:pStyle w:val="BodyText"/>
        <w:rPr>
          <w:rFonts w:ascii="Times New Roman"/>
          <w:sz w:val="20"/>
        </w:rPr>
      </w:pPr>
    </w:p>
    <w:p w14:paraId="6B61E48A" w14:textId="77777777" w:rsidR="00A03C40" w:rsidRPr="00BA0EC5" w:rsidRDefault="00A03C40">
      <w:pPr>
        <w:pStyle w:val="BodyText"/>
        <w:spacing w:before="3"/>
        <w:rPr>
          <w:rFonts w:ascii="Times New Roman"/>
          <w:sz w:val="16"/>
        </w:rPr>
      </w:pPr>
    </w:p>
    <w:p w14:paraId="258982C9" w14:textId="77777777" w:rsidR="00A03C40" w:rsidRPr="00BA0EC5" w:rsidRDefault="000228A9" w:rsidP="00652E51">
      <w:pPr>
        <w:spacing w:line="1079" w:lineRule="exact"/>
        <w:ind w:left="107" w:right="108"/>
        <w:jc w:val="center"/>
        <w:rPr>
          <w:rFonts w:ascii="Calibri" w:hAnsi="Calibri" w:cs="Calibri"/>
          <w:b/>
          <w:sz w:val="88"/>
          <w:szCs w:val="88"/>
        </w:rPr>
      </w:pPr>
      <w:r w:rsidRPr="00BA0EC5">
        <w:rPr>
          <w:rFonts w:ascii="Calibri" w:hAnsi="Calibri" w:cs="Calibri"/>
          <w:b/>
          <w:sz w:val="88"/>
          <w:szCs w:val="88"/>
        </w:rPr>
        <w:t>(Tên Điểm chơi bạc)</w:t>
      </w:r>
    </w:p>
    <w:p w14:paraId="276B2E37" w14:textId="77777777" w:rsidR="00A03C40" w:rsidRPr="00BA0EC5" w:rsidRDefault="00A03C40" w:rsidP="00652E51">
      <w:pPr>
        <w:pStyle w:val="BodyText"/>
        <w:jc w:val="center"/>
        <w:rPr>
          <w:rFonts w:ascii="Calibri" w:hAnsi="Calibri" w:cs="Calibri"/>
          <w:b/>
          <w:sz w:val="88"/>
          <w:szCs w:val="88"/>
        </w:rPr>
      </w:pPr>
    </w:p>
    <w:p w14:paraId="55D8BB9C" w14:textId="77777777" w:rsidR="00652E51" w:rsidRPr="00BA0EC5" w:rsidRDefault="000228A9" w:rsidP="00652E51">
      <w:pPr>
        <w:spacing w:before="480"/>
        <w:ind w:left="-360" w:right="-14"/>
        <w:jc w:val="center"/>
        <w:rPr>
          <w:rFonts w:ascii="Calibri" w:hAnsi="Calibri" w:cs="Calibri"/>
          <w:b/>
          <w:sz w:val="88"/>
          <w:szCs w:val="88"/>
        </w:rPr>
      </w:pPr>
      <w:r w:rsidRPr="00BA0EC5">
        <w:rPr>
          <w:rFonts w:ascii="Calibri" w:hAnsi="Calibri" w:cs="Calibri"/>
          <w:b/>
          <w:sz w:val="88"/>
          <w:szCs w:val="88"/>
        </w:rPr>
        <w:t>Bộ Quy tắc Ứng xử</w:t>
      </w:r>
    </w:p>
    <w:p w14:paraId="76A24262" w14:textId="77777777" w:rsidR="00A03C40" w:rsidRPr="00BA0EC5" w:rsidRDefault="000228A9" w:rsidP="00652E51">
      <w:pPr>
        <w:spacing w:before="360"/>
        <w:ind w:left="-360" w:right="-14"/>
        <w:jc w:val="center"/>
        <w:rPr>
          <w:rFonts w:ascii="Calibri" w:hAnsi="Calibri" w:cs="Calibri"/>
          <w:b/>
          <w:sz w:val="92"/>
          <w:szCs w:val="92"/>
        </w:rPr>
      </w:pPr>
      <w:r w:rsidRPr="00BA0EC5">
        <w:rPr>
          <w:rFonts w:ascii="Calibri" w:hAnsi="Calibri" w:cs="Calibri"/>
          <w:b/>
          <w:sz w:val="88"/>
          <w:szCs w:val="88"/>
        </w:rPr>
        <w:t>Chơi bạc có trách nhiệm</w:t>
      </w:r>
    </w:p>
    <w:p w14:paraId="49D9AD53" w14:textId="77777777" w:rsidR="00A03C40" w:rsidRPr="00BA0EC5" w:rsidRDefault="00A03C40">
      <w:pPr>
        <w:pStyle w:val="BodyText"/>
        <w:rPr>
          <w:rFonts w:ascii="Calibri" w:hAnsi="Calibri" w:cs="Calibri"/>
          <w:b/>
          <w:sz w:val="94"/>
        </w:rPr>
      </w:pPr>
    </w:p>
    <w:p w14:paraId="465AE725" w14:textId="77777777" w:rsidR="00DD3AC3" w:rsidRPr="00DD3AC3" w:rsidRDefault="00DD3AC3" w:rsidP="00DD3AC3">
      <w:pPr>
        <w:pStyle w:val="BodyText"/>
        <w:rPr>
          <w:rFonts w:ascii="Calibri" w:hAnsi="Calibri" w:cs="Calibri"/>
          <w:b/>
          <w:i/>
          <w:sz w:val="48"/>
          <w:szCs w:val="22"/>
          <w:lang w:val="en-AU"/>
        </w:rPr>
      </w:pPr>
    </w:p>
    <w:p w14:paraId="4DC79A3D" w14:textId="77777777" w:rsidR="004F4B4F" w:rsidRPr="004F4B4F" w:rsidRDefault="004F4B4F" w:rsidP="004F4B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eastAsia="Times New Roman" w:hAnsi="inherit" w:cs="Courier New"/>
          <w:b/>
          <w:bCs/>
          <w:color w:val="222222"/>
          <w:sz w:val="42"/>
          <w:szCs w:val="42"/>
          <w:lang w:val="en-AU" w:eastAsia="en-AU" w:bidi="ar-SA"/>
        </w:rPr>
      </w:pPr>
      <w:r w:rsidRPr="004F4B4F">
        <w:rPr>
          <w:rFonts w:ascii="inherit" w:eastAsia="Times New Roman" w:hAnsi="inherit" w:cs="Courier New"/>
          <w:b/>
          <w:bCs/>
          <w:color w:val="222222"/>
          <w:sz w:val="42"/>
          <w:szCs w:val="42"/>
          <w:lang w:eastAsia="en-AU" w:bidi="ar-SA"/>
        </w:rPr>
        <w:t>Tháng 10 năm 2020</w:t>
      </w:r>
    </w:p>
    <w:p w14:paraId="687009EF" w14:textId="77777777" w:rsidR="00A03C40" w:rsidRPr="00BA0EC5" w:rsidRDefault="00A03C40">
      <w:pPr>
        <w:pStyle w:val="BodyText"/>
        <w:rPr>
          <w:rFonts w:ascii="Calibri" w:hAnsi="Calibri" w:cs="Calibri"/>
          <w:b/>
          <w:i/>
          <w:sz w:val="18"/>
        </w:rPr>
      </w:pPr>
    </w:p>
    <w:p w14:paraId="2D39FCB4" w14:textId="77777777" w:rsidR="00A03C40" w:rsidRPr="00BA0EC5" w:rsidRDefault="00A03C40">
      <w:pPr>
        <w:pStyle w:val="BodyText"/>
        <w:rPr>
          <w:rFonts w:ascii="Calibri" w:hAnsi="Calibri" w:cs="Calibri"/>
          <w:b/>
          <w:i/>
          <w:sz w:val="18"/>
        </w:rPr>
      </w:pPr>
    </w:p>
    <w:p w14:paraId="24A047EE" w14:textId="00520BD2" w:rsidR="00A03C40" w:rsidRPr="00320B5B" w:rsidRDefault="00D05C05" w:rsidP="00D05C05">
      <w:pPr>
        <w:pStyle w:val="BodyText"/>
        <w:jc w:val="center"/>
        <w:rPr>
          <w:rFonts w:ascii="Calibri" w:hAnsi="Calibri" w:cs="Calibri"/>
          <w:b/>
          <w:i/>
          <w:sz w:val="28"/>
          <w:szCs w:val="28"/>
          <w:lang w:val="en-AU"/>
        </w:rPr>
      </w:pPr>
      <w:r w:rsidRPr="00BA0EC5">
        <w:rPr>
          <w:rFonts w:ascii="Calibri" w:hAnsi="Calibri" w:cs="Calibri"/>
          <w:b/>
          <w:i/>
          <w:sz w:val="28"/>
        </w:rPr>
        <w:t>PHIÊN BẢN 1.</w:t>
      </w:r>
      <w:r w:rsidR="004F4B4F">
        <w:rPr>
          <w:rFonts w:ascii="Calibri" w:hAnsi="Calibri" w:cs="Calibri"/>
          <w:b/>
          <w:i/>
          <w:sz w:val="28"/>
          <w:lang w:val="en-AU"/>
        </w:rPr>
        <w:t>5</w:t>
      </w:r>
    </w:p>
    <w:p w14:paraId="33F43454" w14:textId="77777777" w:rsidR="00A03C40" w:rsidRPr="00BA0EC5" w:rsidRDefault="00A03C40">
      <w:pPr>
        <w:pStyle w:val="BodyText"/>
        <w:rPr>
          <w:b/>
          <w:i/>
          <w:sz w:val="20"/>
        </w:rPr>
      </w:pPr>
    </w:p>
    <w:p w14:paraId="3A883D34" w14:textId="77777777" w:rsidR="00A03C40" w:rsidRPr="00BA0EC5" w:rsidRDefault="00A03C40">
      <w:pPr>
        <w:pStyle w:val="BodyText"/>
        <w:rPr>
          <w:b/>
          <w:i/>
          <w:sz w:val="20"/>
        </w:rPr>
      </w:pPr>
    </w:p>
    <w:p w14:paraId="17A0C0B2" w14:textId="77777777" w:rsidR="00A03C40" w:rsidRPr="00BA0EC5" w:rsidRDefault="00A03C40">
      <w:pPr>
        <w:pStyle w:val="BodyText"/>
        <w:spacing w:before="10"/>
        <w:rPr>
          <w:b/>
          <w:i/>
          <w:sz w:val="26"/>
        </w:rPr>
      </w:pPr>
    </w:p>
    <w:p w14:paraId="0D0D271D" w14:textId="77777777" w:rsidR="00A03C40" w:rsidRPr="00BA0EC5" w:rsidRDefault="00A03C40">
      <w:pPr>
        <w:pStyle w:val="BodyText"/>
        <w:rPr>
          <w:b/>
          <w:sz w:val="20"/>
        </w:rPr>
      </w:pPr>
    </w:p>
    <w:p w14:paraId="4CA22AB9" w14:textId="77777777" w:rsidR="00A03C40" w:rsidRPr="00BA0EC5" w:rsidRDefault="00A03C40">
      <w:pPr>
        <w:pStyle w:val="BodyText"/>
        <w:rPr>
          <w:b/>
          <w:sz w:val="20"/>
        </w:rPr>
      </w:pPr>
    </w:p>
    <w:p w14:paraId="044DD4FA" w14:textId="77777777" w:rsidR="00A03C40" w:rsidRPr="00BA0EC5" w:rsidRDefault="00F4059A" w:rsidP="00F4059A">
      <w:pPr>
        <w:pStyle w:val="BodyText"/>
        <w:spacing w:before="9"/>
        <w:jc w:val="center"/>
        <w:rPr>
          <w:b/>
          <w:sz w:val="13"/>
        </w:rPr>
      </w:pPr>
      <w:r w:rsidRPr="00BA0EC5">
        <w:rPr>
          <w:b/>
          <w:noProof/>
          <w:sz w:val="13"/>
          <w:lang w:val="en-GB" w:eastAsia="en-GB" w:bidi="ar-SA"/>
        </w:rPr>
        <w:drawing>
          <wp:inline distT="0" distB="0" distL="0" distR="0" wp14:anchorId="2299F391" wp14:editId="0721B83A">
            <wp:extent cx="2743200" cy="897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er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1532" cy="897341"/>
                    </a:xfrm>
                    <a:prstGeom prst="rect">
                      <a:avLst/>
                    </a:prstGeom>
                  </pic:spPr>
                </pic:pic>
              </a:graphicData>
            </a:graphic>
          </wp:inline>
        </w:drawing>
      </w:r>
    </w:p>
    <w:p w14:paraId="38F01F29" w14:textId="77777777" w:rsidR="00A03C40" w:rsidRPr="00BA0EC5" w:rsidRDefault="00A03C40">
      <w:pPr>
        <w:pStyle w:val="BodyText"/>
        <w:rPr>
          <w:b/>
          <w:sz w:val="20"/>
        </w:rPr>
      </w:pPr>
    </w:p>
    <w:p w14:paraId="6EE84567" w14:textId="77777777" w:rsidR="00A03C40" w:rsidRPr="00BA0EC5" w:rsidRDefault="00A03C40">
      <w:pPr>
        <w:pStyle w:val="BodyText"/>
        <w:rPr>
          <w:b/>
          <w:sz w:val="20"/>
        </w:rPr>
      </w:pPr>
    </w:p>
    <w:p w14:paraId="5FBB74A1" w14:textId="77777777" w:rsidR="00A03C40" w:rsidRPr="00BA0EC5" w:rsidRDefault="00A03C40">
      <w:pPr>
        <w:pStyle w:val="BodyText"/>
        <w:rPr>
          <w:b/>
          <w:sz w:val="20"/>
        </w:rPr>
      </w:pPr>
    </w:p>
    <w:p w14:paraId="35763A34" w14:textId="77777777" w:rsidR="00A03C40" w:rsidRPr="00BA0EC5" w:rsidRDefault="00A03C40">
      <w:pPr>
        <w:pStyle w:val="BodyText"/>
        <w:rPr>
          <w:b/>
          <w:sz w:val="20"/>
        </w:rPr>
      </w:pPr>
    </w:p>
    <w:p w14:paraId="13A39E15" w14:textId="77777777" w:rsidR="00A03C40" w:rsidRPr="00BA0EC5" w:rsidRDefault="00A03C40">
      <w:pPr>
        <w:pStyle w:val="BodyText"/>
        <w:rPr>
          <w:b/>
          <w:sz w:val="20"/>
        </w:rPr>
      </w:pPr>
    </w:p>
    <w:p w14:paraId="06F44028" w14:textId="77777777" w:rsidR="00A03C40" w:rsidRPr="00BA0EC5" w:rsidRDefault="00A03C40">
      <w:pPr>
        <w:pStyle w:val="BodyText"/>
        <w:rPr>
          <w:b/>
          <w:sz w:val="20"/>
        </w:rPr>
      </w:pPr>
    </w:p>
    <w:p w14:paraId="634DFEAB" w14:textId="77777777" w:rsidR="00A03C40" w:rsidRPr="00BA0EC5" w:rsidRDefault="00A03C40">
      <w:pPr>
        <w:pStyle w:val="BodyText"/>
        <w:rPr>
          <w:b/>
          <w:sz w:val="20"/>
        </w:rPr>
      </w:pPr>
    </w:p>
    <w:p w14:paraId="422FD28B" w14:textId="77777777" w:rsidR="00A03C40" w:rsidRPr="00BA0EC5" w:rsidRDefault="00A03C40">
      <w:pPr>
        <w:pStyle w:val="BodyText"/>
        <w:spacing w:before="10"/>
        <w:rPr>
          <w:b/>
          <w:sz w:val="25"/>
        </w:rPr>
      </w:pPr>
    </w:p>
    <w:p w14:paraId="3FACF1F7" w14:textId="77777777" w:rsidR="00A03C40" w:rsidRPr="00BA0EC5" w:rsidRDefault="00F4059A">
      <w:pPr>
        <w:spacing w:before="59"/>
        <w:ind w:left="1887"/>
        <w:rPr>
          <w:rFonts w:ascii="Calibri" w:hAnsi="Calibri" w:cs="Calibri"/>
          <w:b/>
          <w:sz w:val="20"/>
        </w:rPr>
      </w:pPr>
      <w:r w:rsidRPr="00BA0EC5">
        <w:rPr>
          <w:rFonts w:ascii="Calibri" w:hAnsi="Calibri" w:cs="Calibri"/>
          <w:b/>
          <w:color w:val="808080"/>
          <w:sz w:val="20"/>
        </w:rPr>
        <w:t>Bộ Quy tắc Ứng xử Chơi bạc có trách nhiệm của Frontier Hospitality Co Operative</w:t>
      </w:r>
    </w:p>
    <w:p w14:paraId="68CB77E8" w14:textId="77777777" w:rsidR="00A03C40" w:rsidRPr="00BA0EC5" w:rsidRDefault="00A03C40">
      <w:pPr>
        <w:rPr>
          <w:sz w:val="20"/>
        </w:rPr>
        <w:sectPr w:rsidR="00A03C40" w:rsidRPr="00BA0EC5">
          <w:type w:val="continuous"/>
          <w:pgSz w:w="11910" w:h="16840"/>
          <w:pgMar w:top="1580" w:right="1420" w:bottom="280" w:left="1420" w:header="720" w:footer="720" w:gutter="0"/>
          <w:cols w:space="720"/>
        </w:sectPr>
      </w:pPr>
    </w:p>
    <w:p w14:paraId="60C3DDB0" w14:textId="77777777" w:rsidR="00A03C40" w:rsidRPr="00BA0EC5" w:rsidRDefault="000228A9">
      <w:pPr>
        <w:spacing w:before="21"/>
        <w:ind w:left="1440"/>
        <w:rPr>
          <w:rFonts w:ascii="Calibri" w:hAnsi="Calibri" w:cs="Calibri"/>
          <w:b/>
          <w:sz w:val="28"/>
        </w:rPr>
      </w:pPr>
      <w:r w:rsidRPr="00BA0EC5">
        <w:rPr>
          <w:rFonts w:ascii="Calibri" w:hAnsi="Calibri" w:cs="Calibri"/>
          <w:b/>
          <w:sz w:val="28"/>
        </w:rPr>
        <w:lastRenderedPageBreak/>
        <w:t>Bộ Quy tắc Ứng xử Chơi bạc có trách nhiệm cho Điểm chơi Máy Chơi bạc điện tử (EGM)</w:t>
      </w:r>
    </w:p>
    <w:p w14:paraId="551CA40B" w14:textId="77777777" w:rsidR="00A03C40" w:rsidRPr="00BA0EC5" w:rsidRDefault="00A03C40">
      <w:pPr>
        <w:pStyle w:val="BodyText"/>
        <w:spacing w:before="11"/>
        <w:rPr>
          <w:rFonts w:ascii="Calibri" w:hAnsi="Calibri" w:cs="Calibri"/>
          <w:b/>
          <w:sz w:val="23"/>
        </w:rPr>
      </w:pPr>
    </w:p>
    <w:p w14:paraId="46CE248B" w14:textId="77777777" w:rsidR="00A03C40" w:rsidRPr="00BA0EC5" w:rsidRDefault="000228A9">
      <w:pPr>
        <w:pStyle w:val="Heading1"/>
        <w:numPr>
          <w:ilvl w:val="0"/>
          <w:numId w:val="4"/>
        </w:numPr>
        <w:tabs>
          <w:tab w:val="left" w:pos="2521"/>
        </w:tabs>
        <w:spacing w:before="0"/>
        <w:rPr>
          <w:rFonts w:ascii="Calibri" w:hAnsi="Calibri" w:cs="Calibri"/>
        </w:rPr>
      </w:pPr>
      <w:r w:rsidRPr="00BA0EC5">
        <w:rPr>
          <w:rFonts w:ascii="Calibri" w:hAnsi="Calibri" w:cs="Calibri"/>
        </w:rPr>
        <w:t>Cam kết Chơi bạc có trách nhiệm của Điểm chơi bạc</w:t>
      </w:r>
    </w:p>
    <w:p w14:paraId="6D5CCD92" w14:textId="77777777" w:rsidR="00A03C40" w:rsidRPr="00BA0EC5" w:rsidRDefault="00A03C40">
      <w:pPr>
        <w:pStyle w:val="BodyText"/>
        <w:spacing w:before="9"/>
        <w:rPr>
          <w:rFonts w:ascii="Calibri" w:hAnsi="Calibri" w:cs="Calibri"/>
          <w:b/>
          <w:sz w:val="22"/>
        </w:rPr>
      </w:pPr>
    </w:p>
    <w:p w14:paraId="1C475B85" w14:textId="77777777" w:rsidR="00A03C40" w:rsidRPr="00BA0EC5" w:rsidRDefault="000228A9">
      <w:pPr>
        <w:pStyle w:val="BodyText"/>
        <w:ind w:left="2520" w:right="1441"/>
        <w:jc w:val="both"/>
        <w:rPr>
          <w:rFonts w:ascii="Calibri" w:hAnsi="Calibri" w:cs="Calibri"/>
        </w:rPr>
      </w:pPr>
      <w:r w:rsidRPr="00BA0EC5">
        <w:rPr>
          <w:rFonts w:ascii="Calibri" w:hAnsi="Calibri" w:cs="Calibri"/>
        </w:rPr>
        <w:t xml:space="preserve">Thông báo này được </w:t>
      </w:r>
      <w:proofErr w:type="spellStart"/>
      <w:r w:rsidR="00AC740F" w:rsidRPr="00BA0EC5">
        <w:rPr>
          <w:rFonts w:ascii="Calibri" w:hAnsi="Calibri" w:cs="Calibri"/>
          <w:lang w:val="en-US"/>
        </w:rPr>
        <w:t>niêm</w:t>
      </w:r>
      <w:proofErr w:type="spellEnd"/>
      <w:r w:rsidR="00AC740F" w:rsidRPr="00BA0EC5">
        <w:rPr>
          <w:rFonts w:ascii="Calibri" w:hAnsi="Calibri" w:cs="Calibri"/>
          <w:lang w:val="en-US"/>
        </w:rPr>
        <w:t xml:space="preserve"> </w:t>
      </w:r>
      <w:proofErr w:type="spellStart"/>
      <w:r w:rsidR="00AC740F" w:rsidRPr="00BA0EC5">
        <w:rPr>
          <w:rFonts w:ascii="Calibri" w:hAnsi="Calibri" w:cs="Calibri"/>
          <w:lang w:val="en-US"/>
        </w:rPr>
        <w:t>yết</w:t>
      </w:r>
      <w:proofErr w:type="spellEnd"/>
      <w:r w:rsidR="00652E51" w:rsidRPr="00BA0EC5">
        <w:rPr>
          <w:rFonts w:ascii="Calibri" w:hAnsi="Calibri" w:cs="Calibri"/>
          <w:lang w:val="en-US"/>
        </w:rPr>
        <w:t xml:space="preserve"> </w:t>
      </w:r>
      <w:proofErr w:type="spellStart"/>
      <w:r w:rsidR="00652E51" w:rsidRPr="00BA0EC5">
        <w:rPr>
          <w:rFonts w:ascii="Calibri" w:hAnsi="Calibri" w:cs="Calibri"/>
          <w:lang w:val="en-US"/>
        </w:rPr>
        <w:t>công</w:t>
      </w:r>
      <w:proofErr w:type="spellEnd"/>
      <w:r w:rsidR="00652E51" w:rsidRPr="00BA0EC5">
        <w:rPr>
          <w:rFonts w:ascii="Calibri" w:hAnsi="Calibri" w:cs="Calibri"/>
          <w:lang w:val="en-US"/>
        </w:rPr>
        <w:t xml:space="preserve"> </w:t>
      </w:r>
      <w:proofErr w:type="spellStart"/>
      <w:r w:rsidR="00652E51" w:rsidRPr="00BA0EC5">
        <w:rPr>
          <w:rFonts w:ascii="Calibri" w:hAnsi="Calibri" w:cs="Calibri"/>
          <w:lang w:val="en-US"/>
        </w:rPr>
        <w:t>khai</w:t>
      </w:r>
      <w:proofErr w:type="spellEnd"/>
      <w:r w:rsidRPr="00BA0EC5">
        <w:rPr>
          <w:rFonts w:ascii="Calibri" w:hAnsi="Calibri" w:cs="Calibri"/>
        </w:rPr>
        <w:t xml:space="preserve"> tại lối vào phòng </w:t>
      </w:r>
      <w:proofErr w:type="spellStart"/>
      <w:r w:rsidR="00652E51" w:rsidRPr="00BA0EC5">
        <w:rPr>
          <w:rFonts w:ascii="Calibri" w:hAnsi="Calibri" w:cs="Calibri"/>
          <w:lang w:val="en-US"/>
        </w:rPr>
        <w:t>chơi</w:t>
      </w:r>
      <w:proofErr w:type="spellEnd"/>
      <w:r w:rsidRPr="00BA0EC5">
        <w:rPr>
          <w:rFonts w:ascii="Calibri" w:hAnsi="Calibri" w:cs="Calibri"/>
        </w:rPr>
        <w:t xml:space="preserve"> bạc và/hoặc tại quầy thu ngân ở phòng chơi bạc.</w:t>
      </w:r>
    </w:p>
    <w:p w14:paraId="788EABFE" w14:textId="77777777" w:rsidR="00A03C40" w:rsidRPr="00BA0EC5" w:rsidRDefault="00A03C40">
      <w:pPr>
        <w:pStyle w:val="BodyText"/>
        <w:spacing w:before="5"/>
        <w:rPr>
          <w:rFonts w:ascii="Calibri" w:hAnsi="Calibri" w:cs="Calibri"/>
          <w:sz w:val="25"/>
        </w:rPr>
      </w:pPr>
    </w:p>
    <w:p w14:paraId="146935B3" w14:textId="375E26CB" w:rsidR="00A03C40" w:rsidRDefault="000228A9">
      <w:pPr>
        <w:ind w:left="2880" w:right="1443"/>
        <w:jc w:val="both"/>
        <w:rPr>
          <w:rFonts w:ascii="Calibri" w:hAnsi="Calibri" w:cs="Calibri"/>
          <w:i/>
          <w:sz w:val="24"/>
        </w:rPr>
      </w:pPr>
      <w:r w:rsidRPr="00BA0EC5">
        <w:rPr>
          <w:rFonts w:ascii="Calibri" w:hAnsi="Calibri" w:cs="Calibri"/>
          <w:i/>
          <w:sz w:val="24"/>
        </w:rPr>
        <w:t xml:space="preserve">Điểm chơi bạc này cam kết cung cấp tiêu chuẩn cao nhất về chăm sóc khách hàng và chơi bạc có trách nhiệm. Bộ Quy tắc Ứng xử Chơi bạc có trách nhiệm của chúng tôi mô tả cách chúng tôi thực hiện điều này. </w:t>
      </w:r>
    </w:p>
    <w:p w14:paraId="3203031A" w14:textId="389ACF9E" w:rsidR="002270C5" w:rsidRDefault="002270C5">
      <w:pPr>
        <w:ind w:left="2880" w:right="1443"/>
        <w:jc w:val="both"/>
        <w:rPr>
          <w:rFonts w:ascii="Calibri" w:hAnsi="Calibri" w:cs="Calibri"/>
          <w:i/>
          <w:sz w:val="24"/>
        </w:rPr>
      </w:pPr>
    </w:p>
    <w:p w14:paraId="0A4E3C55" w14:textId="77777777" w:rsidR="002270C5" w:rsidRPr="002270C5" w:rsidRDefault="002270C5" w:rsidP="002270C5">
      <w:pPr>
        <w:ind w:left="2880" w:right="1443"/>
        <w:jc w:val="both"/>
        <w:rPr>
          <w:rFonts w:ascii="Calibri" w:hAnsi="Calibri" w:cs="Calibri"/>
          <w:i/>
          <w:sz w:val="24"/>
          <w:lang w:val="en-AU"/>
        </w:rPr>
      </w:pPr>
      <w:r w:rsidRPr="002270C5">
        <w:rPr>
          <w:rFonts w:ascii="Calibri" w:hAnsi="Calibri" w:cs="Calibri"/>
          <w:i/>
          <w:sz w:val="24"/>
        </w:rPr>
        <w:t>Nhà điều hành địa điểm có nhiệm vụ thực hiện tất cả các bước hợp lý để ngăn chặn và giảm thiểu tác hại từ hoạt động của máy chơi game tại địa điểm được phê duyệt, bao gồm bằng cách giám sát phúc lợi của người chơi máy chơi game, không khuyến khích chơi máy chơi game chuyên sâu và kéo dài khi can thiệp hiển thị hành vi phù hợp với tác hại cờ bạc.</w:t>
      </w:r>
    </w:p>
    <w:p w14:paraId="233DC269" w14:textId="77777777" w:rsidR="00A03C40" w:rsidRPr="00BA0EC5" w:rsidRDefault="00A03C40">
      <w:pPr>
        <w:pStyle w:val="BodyText"/>
        <w:spacing w:before="11"/>
        <w:rPr>
          <w:rFonts w:ascii="Calibri" w:hAnsi="Calibri" w:cs="Calibri"/>
          <w:i/>
          <w:sz w:val="23"/>
        </w:rPr>
      </w:pPr>
    </w:p>
    <w:p w14:paraId="1357FA55" w14:textId="77777777" w:rsidR="00A03C40" w:rsidRPr="00BA0EC5" w:rsidRDefault="000228A9">
      <w:pPr>
        <w:spacing w:before="1"/>
        <w:ind w:left="2880" w:right="1435"/>
        <w:jc w:val="both"/>
        <w:rPr>
          <w:rFonts w:ascii="Calibri" w:hAnsi="Calibri" w:cs="Calibri"/>
          <w:i/>
          <w:sz w:val="24"/>
        </w:rPr>
      </w:pPr>
      <w:r w:rsidRPr="00BA0EC5">
        <w:rPr>
          <w:rFonts w:ascii="Calibri" w:hAnsi="Calibri" w:cs="Calibri"/>
          <w:i/>
          <w:sz w:val="24"/>
        </w:rPr>
        <w:t xml:space="preserve">Chơi bạc có trách nhiệm là khi </w:t>
      </w:r>
      <w:proofErr w:type="spellStart"/>
      <w:r w:rsidR="00522498" w:rsidRPr="00BA0EC5">
        <w:rPr>
          <w:rFonts w:ascii="Calibri" w:hAnsi="Calibri" w:cs="Calibri"/>
          <w:i/>
          <w:sz w:val="24"/>
          <w:lang w:val="en-US"/>
        </w:rPr>
        <w:t>khách</w:t>
      </w:r>
      <w:proofErr w:type="spellEnd"/>
      <w:r w:rsidR="00522498" w:rsidRPr="00BA0EC5">
        <w:rPr>
          <w:rFonts w:ascii="Calibri" w:hAnsi="Calibri" w:cs="Calibri"/>
          <w:i/>
          <w:sz w:val="24"/>
          <w:lang w:val="en-US"/>
        </w:rPr>
        <w:t xml:space="preserve"> </w:t>
      </w:r>
      <w:proofErr w:type="spellStart"/>
      <w:r w:rsidR="00522498" w:rsidRPr="00BA0EC5">
        <w:rPr>
          <w:rFonts w:ascii="Calibri" w:hAnsi="Calibri" w:cs="Calibri"/>
          <w:i/>
          <w:sz w:val="24"/>
          <w:lang w:val="en-US"/>
        </w:rPr>
        <w:t>hàng</w:t>
      </w:r>
      <w:proofErr w:type="spellEnd"/>
      <w:r w:rsidRPr="00BA0EC5">
        <w:rPr>
          <w:rFonts w:ascii="Calibri" w:hAnsi="Calibri" w:cs="Calibri"/>
          <w:i/>
          <w:sz w:val="24"/>
        </w:rPr>
        <w:t xml:space="preserve"> có thể đưa ra lựa chọn có chừng mực và hợp lý dựa trên hoàn cảnh củ</w:t>
      </w:r>
      <w:r w:rsidR="00652E51" w:rsidRPr="00BA0EC5">
        <w:rPr>
          <w:rFonts w:ascii="Calibri" w:hAnsi="Calibri" w:cs="Calibri"/>
          <w:i/>
          <w:sz w:val="24"/>
        </w:rPr>
        <w:t xml:space="preserve">a mình. </w:t>
      </w:r>
      <w:r w:rsidRPr="00BA0EC5">
        <w:rPr>
          <w:rFonts w:ascii="Calibri" w:hAnsi="Calibri" w:cs="Calibri"/>
          <w:i/>
          <w:sz w:val="24"/>
        </w:rPr>
        <w:t xml:space="preserve">Điều đó đồng nghĩa với trách nhiệm chung với hành động tập thể của </w:t>
      </w:r>
      <w:r w:rsidR="005821DB" w:rsidRPr="00BA0EC5">
        <w:rPr>
          <w:rFonts w:ascii="Calibri" w:hAnsi="Calibri" w:cs="Calibri"/>
          <w:i/>
          <w:sz w:val="24"/>
        </w:rPr>
        <w:t>ngành công nghiệp bài bạc</w:t>
      </w:r>
      <w:r w:rsidRPr="00BA0EC5">
        <w:rPr>
          <w:rFonts w:ascii="Calibri" w:hAnsi="Calibri" w:cs="Calibri"/>
          <w:i/>
          <w:sz w:val="24"/>
        </w:rPr>
        <w:t xml:space="preserve">, chính phủ, các cá nhân và cộng đồng. </w:t>
      </w:r>
    </w:p>
    <w:p w14:paraId="312B4D98" w14:textId="77777777" w:rsidR="00A03C40" w:rsidRPr="00BA0EC5" w:rsidRDefault="00A03C40">
      <w:pPr>
        <w:pStyle w:val="BodyText"/>
        <w:rPr>
          <w:rFonts w:ascii="Calibri" w:hAnsi="Calibri" w:cs="Calibri"/>
          <w:i/>
        </w:rPr>
      </w:pPr>
    </w:p>
    <w:p w14:paraId="654C9B54" w14:textId="77777777" w:rsidR="00A03C40" w:rsidRPr="00BA0EC5" w:rsidRDefault="00A03C40">
      <w:pPr>
        <w:pStyle w:val="BodyText"/>
        <w:spacing w:before="11"/>
        <w:rPr>
          <w:rFonts w:ascii="Calibri" w:hAnsi="Calibri" w:cs="Calibri"/>
          <w:i/>
          <w:sz w:val="23"/>
        </w:rPr>
      </w:pPr>
    </w:p>
    <w:p w14:paraId="46EFE0EC" w14:textId="77777777" w:rsidR="00A03C40" w:rsidRPr="00BA0EC5" w:rsidRDefault="000228A9">
      <w:pPr>
        <w:pStyle w:val="Heading1"/>
        <w:numPr>
          <w:ilvl w:val="0"/>
          <w:numId w:val="4"/>
        </w:numPr>
        <w:tabs>
          <w:tab w:val="left" w:pos="2521"/>
        </w:tabs>
        <w:spacing w:before="0"/>
        <w:rPr>
          <w:rFonts w:ascii="Calibri" w:hAnsi="Calibri" w:cs="Calibri"/>
        </w:rPr>
      </w:pPr>
      <w:r w:rsidRPr="00BA0EC5">
        <w:rPr>
          <w:rFonts w:ascii="Calibri" w:hAnsi="Calibri" w:cs="Calibri"/>
        </w:rPr>
        <w:t>Tính sẵn có của Bộ Quy tắc Ứng xử</w:t>
      </w:r>
    </w:p>
    <w:p w14:paraId="7B949DCA" w14:textId="77777777" w:rsidR="00A03C40" w:rsidRPr="00BA0EC5" w:rsidRDefault="00A03C40">
      <w:pPr>
        <w:pStyle w:val="BodyText"/>
        <w:spacing w:before="2"/>
        <w:rPr>
          <w:rFonts w:ascii="Calibri" w:hAnsi="Calibri" w:cs="Calibri"/>
          <w:b/>
        </w:rPr>
      </w:pPr>
    </w:p>
    <w:p w14:paraId="0F764958" w14:textId="77777777" w:rsidR="00A03C40" w:rsidRPr="00BA0EC5" w:rsidRDefault="000228A9">
      <w:pPr>
        <w:pStyle w:val="BodyText"/>
        <w:ind w:left="2520" w:right="1439"/>
        <w:jc w:val="both"/>
        <w:rPr>
          <w:rFonts w:ascii="Calibri" w:hAnsi="Calibri" w:cs="Calibri"/>
        </w:rPr>
      </w:pPr>
      <w:r w:rsidRPr="00BA0EC5">
        <w:rPr>
          <w:rFonts w:ascii="Calibri" w:hAnsi="Calibri" w:cs="Calibri"/>
        </w:rPr>
        <w:t xml:space="preserve">Khi có yêu cầu của khách hàng, Bộ Quy tắc sẽ được cung cấp ở dạng văn bản, bao gồm các ngôn ngữ cộng đồng chính. Bảng chỉ dẫn khách hàng về Bộ Quy tắc này được </w:t>
      </w:r>
      <w:r w:rsidR="00471CC7" w:rsidRPr="00BA0EC5">
        <w:rPr>
          <w:rFonts w:ascii="Calibri" w:hAnsi="Calibri" w:cs="Calibri"/>
        </w:rPr>
        <w:t>niêm yết công khai</w:t>
      </w:r>
      <w:r w:rsidRPr="00BA0EC5">
        <w:rPr>
          <w:rFonts w:ascii="Calibri" w:hAnsi="Calibri" w:cs="Calibri"/>
        </w:rPr>
        <w:t xml:space="preserve"> </w:t>
      </w:r>
      <w:proofErr w:type="spellStart"/>
      <w:r w:rsidR="003B7610" w:rsidRPr="00BA0EC5">
        <w:rPr>
          <w:rFonts w:ascii="Calibri" w:hAnsi="Calibri" w:cs="Calibri"/>
          <w:lang w:val="en-US"/>
        </w:rPr>
        <w:t>tại</w:t>
      </w:r>
      <w:proofErr w:type="spellEnd"/>
      <w:r w:rsidRPr="00BA0EC5">
        <w:rPr>
          <w:rFonts w:ascii="Calibri" w:hAnsi="Calibri" w:cs="Calibri"/>
        </w:rPr>
        <w:t xml:space="preserve"> lối vào phòng </w:t>
      </w:r>
      <w:proofErr w:type="spellStart"/>
      <w:r w:rsidR="003B7610" w:rsidRPr="00BA0EC5">
        <w:rPr>
          <w:rFonts w:ascii="Calibri" w:hAnsi="Calibri" w:cs="Calibri"/>
          <w:lang w:val="en-US"/>
        </w:rPr>
        <w:t>chơi</w:t>
      </w:r>
      <w:proofErr w:type="spellEnd"/>
      <w:r w:rsidRPr="00BA0EC5">
        <w:rPr>
          <w:rFonts w:ascii="Calibri" w:hAnsi="Calibri" w:cs="Calibri"/>
        </w:rPr>
        <w:t xml:space="preserve"> bạc hoặc ở quầy thu ngân trong phòng chơi bạc.</w:t>
      </w:r>
    </w:p>
    <w:p w14:paraId="47E86B4B" w14:textId="77777777" w:rsidR="00A03C40" w:rsidRPr="00BA0EC5" w:rsidRDefault="00A03C40">
      <w:pPr>
        <w:pStyle w:val="BodyText"/>
        <w:spacing w:before="11"/>
        <w:rPr>
          <w:rFonts w:ascii="Calibri" w:hAnsi="Calibri" w:cs="Calibri"/>
          <w:sz w:val="23"/>
        </w:rPr>
      </w:pPr>
    </w:p>
    <w:p w14:paraId="3A68EA2C" w14:textId="77777777" w:rsidR="00A03C40" w:rsidRPr="00BA0EC5" w:rsidRDefault="000228A9">
      <w:pPr>
        <w:pStyle w:val="BodyText"/>
        <w:spacing w:before="1"/>
        <w:ind w:left="2520" w:right="1434"/>
        <w:jc w:val="both"/>
        <w:rPr>
          <w:rFonts w:ascii="Calibri" w:hAnsi="Calibri" w:cs="Calibri"/>
        </w:rPr>
      </w:pPr>
      <w:r w:rsidRPr="00BA0EC5">
        <w:rPr>
          <w:rFonts w:ascii="Calibri" w:hAnsi="Calibri" w:cs="Calibri"/>
        </w:rPr>
        <w:t>Bộ Quy tắc này cũng sẵn có bằng các ngôn ngữ cộng đồng trên website của Điểm chơi bạ</w:t>
      </w:r>
      <w:r w:rsidR="003B7610" w:rsidRPr="00BA0EC5">
        <w:rPr>
          <w:rFonts w:ascii="Calibri" w:hAnsi="Calibri" w:cs="Calibri"/>
        </w:rPr>
        <w:t xml:space="preserve">c. </w:t>
      </w:r>
      <w:r w:rsidRPr="00BA0EC5">
        <w:rPr>
          <w:rFonts w:ascii="Calibri" w:hAnsi="Calibri" w:cs="Calibri"/>
        </w:rPr>
        <w:t xml:space="preserve">(Chỉ áp dụng trong trường hợp Điểm chơi bạc có website) </w:t>
      </w:r>
    </w:p>
    <w:p w14:paraId="65EC703A" w14:textId="77777777" w:rsidR="00A03C40" w:rsidRPr="00BA0EC5" w:rsidRDefault="00A03C40">
      <w:pPr>
        <w:pStyle w:val="BodyText"/>
        <w:rPr>
          <w:rFonts w:ascii="Calibri" w:hAnsi="Calibri" w:cs="Calibri"/>
        </w:rPr>
      </w:pPr>
    </w:p>
    <w:p w14:paraId="3A9A3D88" w14:textId="77777777" w:rsidR="00A03C40" w:rsidRPr="00BA0EC5" w:rsidRDefault="000228A9">
      <w:pPr>
        <w:pStyle w:val="BodyText"/>
        <w:spacing w:line="292" w:lineRule="exact"/>
        <w:ind w:left="2520"/>
        <w:jc w:val="both"/>
        <w:rPr>
          <w:rFonts w:ascii="Calibri" w:hAnsi="Calibri" w:cs="Calibri"/>
        </w:rPr>
      </w:pPr>
      <w:r w:rsidRPr="00BA0EC5">
        <w:rPr>
          <w:rFonts w:ascii="Calibri" w:hAnsi="Calibri" w:cs="Calibri"/>
        </w:rPr>
        <w:t>Ngôn ngữ bao gồm:</w:t>
      </w:r>
    </w:p>
    <w:p w14:paraId="4A3769CA" w14:textId="77777777" w:rsidR="00A03C40" w:rsidRPr="00BA0EC5" w:rsidRDefault="000228A9">
      <w:pPr>
        <w:pStyle w:val="ListParagraph"/>
        <w:numPr>
          <w:ilvl w:val="1"/>
          <w:numId w:val="4"/>
        </w:numPr>
        <w:tabs>
          <w:tab w:val="left" w:pos="3241"/>
        </w:tabs>
        <w:spacing w:line="305" w:lineRule="exact"/>
        <w:jc w:val="both"/>
        <w:rPr>
          <w:rFonts w:ascii="Calibri" w:hAnsi="Calibri" w:cs="Calibri"/>
          <w:sz w:val="24"/>
        </w:rPr>
      </w:pPr>
      <w:r w:rsidRPr="00BA0EC5">
        <w:rPr>
          <w:rFonts w:ascii="Calibri" w:hAnsi="Calibri" w:cs="Calibri"/>
          <w:sz w:val="24"/>
        </w:rPr>
        <w:t>Tiếng Hy Lạp</w:t>
      </w:r>
    </w:p>
    <w:p w14:paraId="4AE24CFD" w14:textId="77777777" w:rsidR="00A03C40" w:rsidRPr="00BA0EC5" w:rsidRDefault="000228A9">
      <w:pPr>
        <w:pStyle w:val="ListParagraph"/>
        <w:numPr>
          <w:ilvl w:val="1"/>
          <w:numId w:val="4"/>
        </w:numPr>
        <w:tabs>
          <w:tab w:val="left" w:pos="3241"/>
        </w:tabs>
        <w:spacing w:before="1" w:line="305" w:lineRule="exact"/>
        <w:jc w:val="both"/>
        <w:rPr>
          <w:rFonts w:ascii="Calibri" w:hAnsi="Calibri" w:cs="Calibri"/>
          <w:sz w:val="24"/>
        </w:rPr>
      </w:pPr>
      <w:r w:rsidRPr="00BA0EC5">
        <w:rPr>
          <w:rFonts w:ascii="Calibri" w:hAnsi="Calibri" w:cs="Calibri"/>
          <w:sz w:val="24"/>
        </w:rPr>
        <w:t>Tiếng Ý</w:t>
      </w:r>
    </w:p>
    <w:p w14:paraId="66B0613F" w14:textId="77777777" w:rsidR="00A03C40" w:rsidRPr="00BA0EC5" w:rsidRDefault="000228A9">
      <w:pPr>
        <w:pStyle w:val="ListParagraph"/>
        <w:numPr>
          <w:ilvl w:val="1"/>
          <w:numId w:val="4"/>
        </w:numPr>
        <w:tabs>
          <w:tab w:val="left" w:pos="3241"/>
        </w:tabs>
        <w:spacing w:line="305" w:lineRule="exact"/>
        <w:jc w:val="both"/>
        <w:rPr>
          <w:rFonts w:ascii="Calibri" w:hAnsi="Calibri" w:cs="Calibri"/>
          <w:sz w:val="24"/>
        </w:rPr>
      </w:pPr>
      <w:r w:rsidRPr="00BA0EC5">
        <w:rPr>
          <w:rFonts w:ascii="Calibri" w:hAnsi="Calibri" w:cs="Calibri"/>
          <w:sz w:val="24"/>
        </w:rPr>
        <w:t>Tiếng Việt</w:t>
      </w:r>
    </w:p>
    <w:p w14:paraId="178F97D7" w14:textId="77777777" w:rsidR="00A03C40" w:rsidRPr="00BA0EC5" w:rsidRDefault="000228A9">
      <w:pPr>
        <w:pStyle w:val="ListParagraph"/>
        <w:numPr>
          <w:ilvl w:val="1"/>
          <w:numId w:val="4"/>
        </w:numPr>
        <w:tabs>
          <w:tab w:val="left" w:pos="3241"/>
        </w:tabs>
        <w:spacing w:line="305" w:lineRule="exact"/>
        <w:jc w:val="both"/>
        <w:rPr>
          <w:rFonts w:ascii="Calibri" w:hAnsi="Calibri" w:cs="Calibri"/>
          <w:sz w:val="24"/>
        </w:rPr>
      </w:pPr>
      <w:r w:rsidRPr="00BA0EC5">
        <w:rPr>
          <w:rFonts w:ascii="Calibri" w:hAnsi="Calibri" w:cs="Calibri"/>
          <w:sz w:val="24"/>
        </w:rPr>
        <w:t xml:space="preserve">Tiếng </w:t>
      </w:r>
      <w:proofErr w:type="spellStart"/>
      <w:r w:rsidR="00190E58" w:rsidRPr="00BA0EC5">
        <w:rPr>
          <w:rFonts w:ascii="Calibri" w:hAnsi="Calibri" w:cs="Calibri"/>
          <w:sz w:val="24"/>
          <w:lang w:val="en-US"/>
        </w:rPr>
        <w:t>Hoa</w:t>
      </w:r>
      <w:proofErr w:type="spellEnd"/>
    </w:p>
    <w:p w14:paraId="7AC0C06F" w14:textId="77777777" w:rsidR="00A03C40" w:rsidRPr="00BA0EC5" w:rsidRDefault="000228A9">
      <w:pPr>
        <w:pStyle w:val="ListParagraph"/>
        <w:numPr>
          <w:ilvl w:val="1"/>
          <w:numId w:val="4"/>
        </w:numPr>
        <w:tabs>
          <w:tab w:val="left" w:pos="3241"/>
        </w:tabs>
        <w:spacing w:before="1" w:line="305" w:lineRule="exact"/>
        <w:jc w:val="both"/>
        <w:rPr>
          <w:rFonts w:ascii="Calibri" w:hAnsi="Calibri" w:cs="Calibri"/>
          <w:sz w:val="24"/>
        </w:rPr>
      </w:pPr>
      <w:r w:rsidRPr="00BA0EC5">
        <w:rPr>
          <w:rFonts w:ascii="Calibri" w:hAnsi="Calibri" w:cs="Calibri"/>
          <w:sz w:val="24"/>
        </w:rPr>
        <w:t>Tiếng Ả Rập</w:t>
      </w:r>
    </w:p>
    <w:p w14:paraId="4FA35E68" w14:textId="77777777" w:rsidR="00A03C40" w:rsidRPr="00BA0EC5" w:rsidRDefault="000228A9">
      <w:pPr>
        <w:pStyle w:val="ListParagraph"/>
        <w:numPr>
          <w:ilvl w:val="1"/>
          <w:numId w:val="4"/>
        </w:numPr>
        <w:tabs>
          <w:tab w:val="left" w:pos="3241"/>
        </w:tabs>
        <w:spacing w:line="305" w:lineRule="exact"/>
        <w:jc w:val="both"/>
        <w:rPr>
          <w:rFonts w:ascii="Calibri" w:hAnsi="Calibri" w:cs="Calibri"/>
          <w:sz w:val="24"/>
        </w:rPr>
      </w:pPr>
      <w:r w:rsidRPr="00BA0EC5">
        <w:rPr>
          <w:rFonts w:ascii="Calibri" w:hAnsi="Calibri" w:cs="Calibri"/>
          <w:sz w:val="24"/>
        </w:rPr>
        <w:t>Tiếng Thổ Nhĩ Kỳ</w:t>
      </w:r>
    </w:p>
    <w:p w14:paraId="49698DD4" w14:textId="77777777" w:rsidR="00A03C40" w:rsidRPr="00BA0EC5" w:rsidRDefault="000228A9">
      <w:pPr>
        <w:pStyle w:val="ListParagraph"/>
        <w:numPr>
          <w:ilvl w:val="1"/>
          <w:numId w:val="4"/>
        </w:numPr>
        <w:tabs>
          <w:tab w:val="left" w:pos="3241"/>
        </w:tabs>
        <w:spacing w:before="1"/>
        <w:jc w:val="both"/>
        <w:rPr>
          <w:rFonts w:ascii="Calibri" w:hAnsi="Calibri" w:cs="Calibri"/>
          <w:sz w:val="24"/>
        </w:rPr>
      </w:pPr>
      <w:r w:rsidRPr="00BA0EC5">
        <w:rPr>
          <w:rFonts w:ascii="Calibri" w:hAnsi="Calibri" w:cs="Calibri"/>
          <w:sz w:val="24"/>
        </w:rPr>
        <w:t xml:space="preserve">Tiếng Tây Ban Nha </w:t>
      </w:r>
    </w:p>
    <w:p w14:paraId="7172D3E1" w14:textId="77777777" w:rsidR="00A03C40" w:rsidRPr="00BA0EC5" w:rsidRDefault="00A03C40">
      <w:pPr>
        <w:jc w:val="both"/>
        <w:rPr>
          <w:rFonts w:ascii="Calibri" w:hAnsi="Calibri" w:cs="Calibri"/>
          <w:sz w:val="24"/>
        </w:rPr>
        <w:sectPr w:rsidR="00A03C40" w:rsidRPr="00BA0EC5">
          <w:footerReference w:type="default" r:id="rId9"/>
          <w:pgSz w:w="11910" w:h="16840"/>
          <w:pgMar w:top="1400" w:right="0" w:bottom="900" w:left="0" w:header="0" w:footer="711" w:gutter="0"/>
          <w:pgNumType w:start="2"/>
          <w:cols w:space="720"/>
        </w:sectPr>
      </w:pPr>
    </w:p>
    <w:p w14:paraId="5D376515" w14:textId="77777777" w:rsidR="00A03C40" w:rsidRPr="00BA0EC5" w:rsidRDefault="000228A9">
      <w:pPr>
        <w:pStyle w:val="Heading1"/>
        <w:numPr>
          <w:ilvl w:val="0"/>
          <w:numId w:val="4"/>
        </w:numPr>
        <w:tabs>
          <w:tab w:val="left" w:pos="2521"/>
        </w:tabs>
        <w:rPr>
          <w:rFonts w:ascii="Calibri" w:hAnsi="Calibri" w:cs="Calibri"/>
        </w:rPr>
      </w:pPr>
      <w:r w:rsidRPr="00BA0EC5">
        <w:rPr>
          <w:rFonts w:ascii="Calibri" w:hAnsi="Calibri" w:cs="Calibri"/>
        </w:rPr>
        <w:lastRenderedPageBreak/>
        <w:t>Thông tin về Chơi bạc có trách nhiệm</w:t>
      </w:r>
    </w:p>
    <w:p w14:paraId="312DCAB2" w14:textId="77777777" w:rsidR="00A03C40" w:rsidRPr="00BA0EC5" w:rsidRDefault="00A03C40">
      <w:pPr>
        <w:pStyle w:val="BodyText"/>
        <w:rPr>
          <w:rFonts w:ascii="Calibri" w:hAnsi="Calibri" w:cs="Calibri"/>
          <w:b/>
        </w:rPr>
      </w:pPr>
    </w:p>
    <w:p w14:paraId="44C5D000" w14:textId="77777777" w:rsidR="00A03C40" w:rsidRPr="00BA0EC5" w:rsidRDefault="000228A9">
      <w:pPr>
        <w:pStyle w:val="BodyText"/>
        <w:ind w:left="2520" w:right="1434"/>
        <w:jc w:val="both"/>
        <w:rPr>
          <w:rFonts w:ascii="Calibri" w:hAnsi="Calibri" w:cs="Calibri"/>
        </w:rPr>
      </w:pPr>
      <w:r w:rsidRPr="00BA0EC5">
        <w:rPr>
          <w:rFonts w:ascii="Calibri" w:hAnsi="Calibri" w:cs="Calibri"/>
        </w:rPr>
        <w:t xml:space="preserve">Điểm chơi bạc này </w:t>
      </w:r>
      <w:proofErr w:type="spellStart"/>
      <w:r w:rsidR="003B7610" w:rsidRPr="00BA0EC5">
        <w:rPr>
          <w:rFonts w:ascii="Calibri" w:hAnsi="Calibri" w:cs="Calibri"/>
          <w:lang w:val="en-US"/>
        </w:rPr>
        <w:t>bố</w:t>
      </w:r>
      <w:proofErr w:type="spellEnd"/>
      <w:r w:rsidR="003B7610" w:rsidRPr="00BA0EC5">
        <w:rPr>
          <w:rFonts w:ascii="Calibri" w:hAnsi="Calibri" w:cs="Calibri"/>
          <w:lang w:val="en-US"/>
        </w:rPr>
        <w:t xml:space="preserve"> </w:t>
      </w:r>
      <w:proofErr w:type="spellStart"/>
      <w:r w:rsidR="003B7610" w:rsidRPr="00BA0EC5">
        <w:rPr>
          <w:rFonts w:ascii="Calibri" w:hAnsi="Calibri" w:cs="Calibri"/>
          <w:lang w:val="en-US"/>
        </w:rPr>
        <w:t>trí</w:t>
      </w:r>
      <w:proofErr w:type="spellEnd"/>
      <w:r w:rsidRPr="00BA0EC5">
        <w:rPr>
          <w:rFonts w:ascii="Calibri" w:hAnsi="Calibri" w:cs="Calibri"/>
        </w:rPr>
        <w:t xml:space="preserve"> công khai thông tin về chơi bạc có trách nhiệm dưới nhiều dạng, trong đó có sách </w:t>
      </w:r>
      <w:proofErr w:type="spellStart"/>
      <w:r w:rsidR="00DF1A2A" w:rsidRPr="00BA0EC5">
        <w:rPr>
          <w:rFonts w:ascii="Calibri" w:hAnsi="Calibri" w:cs="Calibri"/>
          <w:lang w:val="en-US"/>
        </w:rPr>
        <w:t>cẩm</w:t>
      </w:r>
      <w:proofErr w:type="spellEnd"/>
      <w:r w:rsidR="00DF1A2A" w:rsidRPr="00BA0EC5">
        <w:rPr>
          <w:rFonts w:ascii="Calibri" w:hAnsi="Calibri" w:cs="Calibri"/>
          <w:lang w:val="en-US"/>
        </w:rPr>
        <w:t xml:space="preserve"> </w:t>
      </w:r>
      <w:proofErr w:type="spellStart"/>
      <w:r w:rsidR="00DF1A2A" w:rsidRPr="00BA0EC5">
        <w:rPr>
          <w:rFonts w:ascii="Calibri" w:hAnsi="Calibri" w:cs="Calibri"/>
          <w:lang w:val="en-US"/>
        </w:rPr>
        <w:t>nang</w:t>
      </w:r>
      <w:proofErr w:type="spellEnd"/>
      <w:r w:rsidRPr="00BA0EC5">
        <w:rPr>
          <w:rFonts w:ascii="Calibri" w:hAnsi="Calibri" w:cs="Calibri"/>
        </w:rPr>
        <w:t xml:space="preserve">, áp phích và các Thông tin Hiển thị cho Người chơi bạc (PID) trên màn hình Máy Chơi bạc điện tử (EGM). </w:t>
      </w:r>
    </w:p>
    <w:p w14:paraId="73C978D2" w14:textId="77777777" w:rsidR="00A03C40" w:rsidRPr="00BA0EC5" w:rsidRDefault="00A03C40">
      <w:pPr>
        <w:pStyle w:val="BodyText"/>
        <w:spacing w:before="11"/>
        <w:rPr>
          <w:rFonts w:ascii="Calibri" w:hAnsi="Calibri" w:cs="Calibri"/>
          <w:sz w:val="23"/>
        </w:rPr>
      </w:pPr>
    </w:p>
    <w:p w14:paraId="1F33739D" w14:textId="77777777" w:rsidR="00A03C40" w:rsidRPr="00BA0EC5" w:rsidRDefault="000228A9">
      <w:pPr>
        <w:pStyle w:val="ListParagraph"/>
        <w:numPr>
          <w:ilvl w:val="0"/>
          <w:numId w:val="3"/>
        </w:numPr>
        <w:tabs>
          <w:tab w:val="left" w:pos="3241"/>
        </w:tabs>
        <w:spacing w:before="41"/>
        <w:rPr>
          <w:rFonts w:ascii="Calibri" w:hAnsi="Calibri" w:cs="Calibri"/>
          <w:sz w:val="24"/>
        </w:rPr>
      </w:pPr>
      <w:r w:rsidRPr="00BA0EC5">
        <w:rPr>
          <w:rFonts w:ascii="Calibri" w:hAnsi="Calibri" w:cs="Calibri"/>
          <w:sz w:val="24"/>
        </w:rPr>
        <w:t>Chính sách thanh toán tiền thắng bạc:</w:t>
      </w:r>
    </w:p>
    <w:p w14:paraId="13E7179E" w14:textId="77777777" w:rsidR="00A03C40" w:rsidRPr="00BA0EC5" w:rsidRDefault="00A03C40">
      <w:pPr>
        <w:pStyle w:val="BodyText"/>
        <w:rPr>
          <w:rFonts w:ascii="Calibri" w:hAnsi="Calibri" w:cs="Calibri"/>
        </w:rPr>
      </w:pPr>
    </w:p>
    <w:p w14:paraId="2381CA1D" w14:textId="77777777" w:rsidR="00A03C40" w:rsidRPr="00BA0EC5" w:rsidRDefault="000228A9">
      <w:pPr>
        <w:pStyle w:val="BodyText"/>
        <w:ind w:left="3240" w:right="1441"/>
        <w:jc w:val="both"/>
        <w:rPr>
          <w:rFonts w:ascii="Calibri" w:hAnsi="Calibri" w:cs="Calibri"/>
        </w:rPr>
      </w:pPr>
      <w:r w:rsidRPr="00BA0EC5">
        <w:rPr>
          <w:rFonts w:ascii="Calibri" w:hAnsi="Calibri" w:cs="Calibri"/>
        </w:rPr>
        <w:t>Theo luật định, tất cả các khoản tiền thắng bạc hoặc điểm tín dụng tích lũy từ $</w:t>
      </w:r>
      <w:r w:rsidR="00320B5B">
        <w:rPr>
          <w:rFonts w:ascii="Calibri" w:hAnsi="Calibri" w:cs="Calibri"/>
          <w:lang w:val="en-AU"/>
        </w:rPr>
        <w:t>2</w:t>
      </w:r>
      <w:r w:rsidRPr="00BA0EC5">
        <w:rPr>
          <w:rFonts w:ascii="Calibri" w:hAnsi="Calibri" w:cs="Calibri"/>
        </w:rPr>
        <w:t>.000 trở lên phải được thanh toán đầy đủ bằng chi phiếu, không đổi ra tiền mặ</w:t>
      </w:r>
      <w:r w:rsidR="003B7610" w:rsidRPr="00BA0EC5">
        <w:rPr>
          <w:rFonts w:ascii="Calibri" w:hAnsi="Calibri" w:cs="Calibri"/>
        </w:rPr>
        <w:t xml:space="preserve">t. </w:t>
      </w:r>
      <w:r w:rsidRPr="00BA0EC5">
        <w:rPr>
          <w:rFonts w:ascii="Calibri" w:hAnsi="Calibri" w:cs="Calibri"/>
        </w:rPr>
        <w:t xml:space="preserve">Tiền thắng bạc không thể được cung cấp như các điểm tín dụng để chơi bạc trên máy. </w:t>
      </w:r>
    </w:p>
    <w:p w14:paraId="4533797A" w14:textId="77777777" w:rsidR="00A03C40" w:rsidRPr="00BA0EC5" w:rsidRDefault="00A03C40">
      <w:pPr>
        <w:pStyle w:val="BodyText"/>
        <w:spacing w:before="11"/>
        <w:rPr>
          <w:rFonts w:ascii="Calibri" w:hAnsi="Calibri" w:cs="Calibri"/>
          <w:sz w:val="23"/>
        </w:rPr>
      </w:pPr>
    </w:p>
    <w:p w14:paraId="62C806F9" w14:textId="77777777" w:rsidR="00A03C40" w:rsidRPr="00BA0EC5" w:rsidRDefault="000228A9">
      <w:pPr>
        <w:pStyle w:val="ListParagraph"/>
        <w:numPr>
          <w:ilvl w:val="0"/>
          <w:numId w:val="3"/>
        </w:numPr>
        <w:tabs>
          <w:tab w:val="left" w:pos="3241"/>
        </w:tabs>
        <w:spacing w:before="1"/>
        <w:rPr>
          <w:rFonts w:ascii="Calibri" w:hAnsi="Calibri" w:cs="Calibri"/>
          <w:sz w:val="24"/>
        </w:rPr>
      </w:pPr>
      <w:r w:rsidRPr="00BA0EC5">
        <w:rPr>
          <w:rFonts w:ascii="Calibri" w:hAnsi="Calibri" w:cs="Calibri"/>
          <w:sz w:val="24"/>
        </w:rPr>
        <w:t>Cấm cung cấp điểm tín dụng để chơi bạc</w:t>
      </w:r>
    </w:p>
    <w:p w14:paraId="2EC06D81" w14:textId="77777777" w:rsidR="007F7F82" w:rsidRPr="00BA0EC5" w:rsidRDefault="007F7F82" w:rsidP="007F7F82">
      <w:pPr>
        <w:tabs>
          <w:tab w:val="left" w:pos="3241"/>
        </w:tabs>
        <w:spacing w:before="1"/>
        <w:rPr>
          <w:rFonts w:ascii="Calibri" w:hAnsi="Calibri" w:cs="Calibri"/>
          <w:sz w:val="24"/>
        </w:rPr>
      </w:pPr>
    </w:p>
    <w:p w14:paraId="2735A8AF" w14:textId="77777777" w:rsidR="007F7F82" w:rsidRPr="00BA0EC5" w:rsidRDefault="007F7F82" w:rsidP="007F7F82">
      <w:pPr>
        <w:tabs>
          <w:tab w:val="left" w:pos="3241"/>
        </w:tabs>
        <w:spacing w:before="1"/>
        <w:rPr>
          <w:rFonts w:ascii="Calibri" w:hAnsi="Calibri" w:cs="Calibri"/>
          <w:sz w:val="24"/>
        </w:rPr>
      </w:pPr>
    </w:p>
    <w:p w14:paraId="50950B9A" w14:textId="77777777" w:rsidR="007F7F82" w:rsidRPr="00BA0EC5" w:rsidRDefault="007F7F82" w:rsidP="007F7F82">
      <w:pPr>
        <w:tabs>
          <w:tab w:val="left" w:pos="3241"/>
        </w:tabs>
        <w:spacing w:before="1"/>
        <w:rPr>
          <w:rFonts w:ascii="Calibri" w:hAnsi="Calibri" w:cs="Calibri"/>
          <w:sz w:val="24"/>
        </w:rPr>
      </w:pPr>
      <w:r w:rsidRPr="00BA0EC5">
        <w:rPr>
          <w:rFonts w:ascii="Calibri" w:hAnsi="Calibri" w:cs="Calibri"/>
          <w:noProof/>
          <w:sz w:val="24"/>
          <w:lang w:val="en-GB" w:eastAsia="en-GB" w:bidi="ar-SA"/>
        </w:rPr>
        <mc:AlternateContent>
          <mc:Choice Requires="wps">
            <w:drawing>
              <wp:anchor distT="45720" distB="45720" distL="114300" distR="114300" simplePos="0" relativeHeight="251661312" behindDoc="0" locked="0" layoutInCell="1" allowOverlap="1" wp14:anchorId="23609EB0" wp14:editId="4CB47C69">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2EE123B" w14:textId="77777777" w:rsidR="007F7F82" w:rsidRDefault="007F7F82">
                            <w:r>
                              <w:t>Đạo luật Quy chế Chơi bạc 2003 cấm Điểm chơi bạc này cung cấp điể</w:t>
                            </w:r>
                            <w:r w:rsidR="003B7610">
                              <w:t>m</w:t>
                            </w:r>
                            <w:r>
                              <w:t xml:space="preserve"> tín dụng </w:t>
                            </w:r>
                            <w:r w:rsidR="003B7610">
                              <w:rPr>
                                <w:lang w:val="en-US"/>
                              </w:rPr>
                              <w:t>để</w:t>
                            </w:r>
                            <w:r>
                              <w:t xml:space="preserve"> khách hàng chơi bạc trên máy.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609EB0" id="_x0000_t202" coordsize="21600,21600" o:spt="202" path="m,l,21600r21600,l21600,xe">
                <v:stroke joinstyle="miter"/>
                <v:path gradientshapeok="t" o:connecttype="rect"/>
              </v:shapetype>
              <v:shape id="Text Box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2EE123B" w14:textId="77777777" w:rsidR="007F7F82" w:rsidRDefault="007F7F82">
                      <w:r>
                        <w:t>Đạo luật Quy chế Chơi bạc 2003 cấm Điểm chơi bạc này cung cấp điể</w:t>
                      </w:r>
                      <w:r w:rsidR="003B7610">
                        <w:t>m</w:t>
                      </w:r>
                      <w:r>
                        <w:t xml:space="preserve"> tín dụng </w:t>
                      </w:r>
                      <w:r w:rsidR="003B7610">
                        <w:rPr>
                          <w:lang w:val="en-US"/>
                        </w:rPr>
                        <w:t>để</w:t>
                      </w:r>
                      <w:r>
                        <w:t xml:space="preserve"> khách hàng chơi bạc trên máy.</w:t>
                      </w:r>
                    </w:p>
                  </w:txbxContent>
                </v:textbox>
                <w10:wrap type="square"/>
              </v:shape>
            </w:pict>
          </mc:Fallback>
        </mc:AlternateContent>
      </w:r>
    </w:p>
    <w:p w14:paraId="00EAFE79" w14:textId="77777777" w:rsidR="007F7F82" w:rsidRPr="00BA0EC5" w:rsidRDefault="007F7F82" w:rsidP="007F7F82">
      <w:pPr>
        <w:tabs>
          <w:tab w:val="left" w:pos="3241"/>
        </w:tabs>
        <w:spacing w:before="1"/>
        <w:rPr>
          <w:rFonts w:ascii="Calibri" w:hAnsi="Calibri" w:cs="Calibri"/>
          <w:sz w:val="24"/>
        </w:rPr>
      </w:pPr>
    </w:p>
    <w:p w14:paraId="52310E2B" w14:textId="77777777" w:rsidR="007F7F82" w:rsidRPr="00BA0EC5" w:rsidRDefault="007F7F82" w:rsidP="007F7F82">
      <w:pPr>
        <w:tabs>
          <w:tab w:val="left" w:pos="3241"/>
        </w:tabs>
        <w:spacing w:before="1"/>
        <w:rPr>
          <w:rFonts w:ascii="Calibri" w:hAnsi="Calibri" w:cs="Calibri"/>
          <w:sz w:val="24"/>
        </w:rPr>
      </w:pPr>
    </w:p>
    <w:p w14:paraId="3EF979E3" w14:textId="77777777" w:rsidR="007F7F82" w:rsidRPr="00BA0EC5" w:rsidRDefault="007F7F82" w:rsidP="007F7F82">
      <w:pPr>
        <w:tabs>
          <w:tab w:val="left" w:pos="3241"/>
        </w:tabs>
        <w:spacing w:before="1"/>
        <w:rPr>
          <w:rFonts w:ascii="Calibri" w:hAnsi="Calibri" w:cs="Calibri"/>
          <w:sz w:val="24"/>
        </w:rPr>
      </w:pPr>
    </w:p>
    <w:p w14:paraId="03C5DED9" w14:textId="77777777" w:rsidR="007F7F82" w:rsidRPr="00BA0EC5" w:rsidRDefault="007F7F82" w:rsidP="007F7F82">
      <w:pPr>
        <w:tabs>
          <w:tab w:val="left" w:pos="3241"/>
        </w:tabs>
        <w:spacing w:before="1"/>
        <w:rPr>
          <w:rFonts w:ascii="Calibri" w:hAnsi="Calibri" w:cs="Calibri"/>
          <w:sz w:val="24"/>
        </w:rPr>
      </w:pPr>
    </w:p>
    <w:p w14:paraId="5902D517" w14:textId="77777777" w:rsidR="007F7F82" w:rsidRPr="00BA0EC5" w:rsidRDefault="007F7F82" w:rsidP="007F7F82">
      <w:pPr>
        <w:tabs>
          <w:tab w:val="left" w:pos="3241"/>
        </w:tabs>
        <w:spacing w:before="1"/>
        <w:rPr>
          <w:rFonts w:ascii="Calibri" w:hAnsi="Calibri" w:cs="Calibri"/>
          <w:sz w:val="24"/>
        </w:rPr>
      </w:pPr>
    </w:p>
    <w:p w14:paraId="5CB5BE47" w14:textId="77777777" w:rsidR="007F7F82" w:rsidRPr="00BA0EC5" w:rsidRDefault="007F7F82" w:rsidP="007F7F82">
      <w:pPr>
        <w:tabs>
          <w:tab w:val="left" w:pos="3241"/>
        </w:tabs>
        <w:spacing w:before="1"/>
        <w:rPr>
          <w:rFonts w:ascii="Calibri" w:hAnsi="Calibri" w:cs="Calibri"/>
          <w:sz w:val="24"/>
        </w:rPr>
      </w:pPr>
    </w:p>
    <w:p w14:paraId="43518B5A" w14:textId="77777777" w:rsidR="00A03C40" w:rsidRPr="00BA0EC5" w:rsidRDefault="00A03C40">
      <w:pPr>
        <w:pStyle w:val="BodyText"/>
        <w:spacing w:before="2"/>
        <w:rPr>
          <w:rFonts w:ascii="Calibri" w:hAnsi="Calibri" w:cs="Calibri"/>
        </w:rPr>
      </w:pPr>
    </w:p>
    <w:p w14:paraId="2A5BC234" w14:textId="77777777" w:rsidR="00A03C40" w:rsidRPr="00BA0EC5" w:rsidRDefault="000228A9">
      <w:pPr>
        <w:pStyle w:val="ListParagraph"/>
        <w:numPr>
          <w:ilvl w:val="0"/>
          <w:numId w:val="3"/>
        </w:numPr>
        <w:tabs>
          <w:tab w:val="left" w:pos="3241"/>
        </w:tabs>
        <w:ind w:right="1436"/>
        <w:jc w:val="both"/>
        <w:rPr>
          <w:rFonts w:ascii="Calibri" w:hAnsi="Calibri" w:cs="Calibri"/>
          <w:sz w:val="24"/>
        </w:rPr>
      </w:pPr>
      <w:r w:rsidRPr="00BA0EC5">
        <w:rPr>
          <w:rFonts w:ascii="Calibri" w:hAnsi="Calibri" w:cs="Calibri"/>
          <w:sz w:val="24"/>
        </w:rPr>
        <w:t>Điểm chơi bạc này áp dụng một chương trình tự loại trừ</w:t>
      </w:r>
      <w:r w:rsidR="003B7610" w:rsidRPr="00BA0EC5">
        <w:rPr>
          <w:rFonts w:ascii="Calibri" w:hAnsi="Calibri" w:cs="Calibri"/>
          <w:sz w:val="24"/>
        </w:rPr>
        <w:t xml:space="preserve">. </w:t>
      </w:r>
      <w:r w:rsidRPr="00BA0EC5">
        <w:rPr>
          <w:rFonts w:ascii="Calibri" w:hAnsi="Calibri" w:cs="Calibri"/>
          <w:sz w:val="24"/>
        </w:rPr>
        <w:t xml:space="preserve">Khách hàng có thể trao đổi với </w:t>
      </w:r>
      <w:r w:rsidR="00966440" w:rsidRPr="00BA0EC5">
        <w:rPr>
          <w:rFonts w:ascii="Calibri" w:hAnsi="Calibri" w:cs="Calibri"/>
          <w:sz w:val="24"/>
        </w:rPr>
        <w:t>Nhân viên phụ trách về Chơi bạc</w:t>
      </w:r>
      <w:r w:rsidRPr="00BA0EC5">
        <w:rPr>
          <w:rFonts w:ascii="Calibri" w:hAnsi="Calibri" w:cs="Calibri"/>
          <w:sz w:val="24"/>
        </w:rPr>
        <w:t xml:space="preserve"> có trách nhiệm/Quản lý Trực Chơi bạc hoặc lấy </w:t>
      </w:r>
      <w:proofErr w:type="spellStart"/>
      <w:r w:rsidR="003B7610" w:rsidRPr="00BA0EC5">
        <w:rPr>
          <w:rFonts w:ascii="Calibri" w:hAnsi="Calibri" w:cs="Calibri"/>
          <w:sz w:val="24"/>
          <w:lang w:val="en-US"/>
        </w:rPr>
        <w:t>một</w:t>
      </w:r>
      <w:proofErr w:type="spellEnd"/>
      <w:r w:rsidR="003B7610" w:rsidRPr="00BA0EC5">
        <w:rPr>
          <w:rFonts w:ascii="Calibri" w:hAnsi="Calibri" w:cs="Calibri"/>
          <w:sz w:val="24"/>
          <w:lang w:val="en-US"/>
        </w:rPr>
        <w:t xml:space="preserve"> </w:t>
      </w:r>
      <w:proofErr w:type="spellStart"/>
      <w:r w:rsidR="003B7610" w:rsidRPr="00BA0EC5">
        <w:rPr>
          <w:rFonts w:ascii="Calibri" w:hAnsi="Calibri" w:cs="Calibri"/>
          <w:sz w:val="24"/>
          <w:lang w:val="en-US"/>
        </w:rPr>
        <w:t>cuốn</w:t>
      </w:r>
      <w:proofErr w:type="spellEnd"/>
      <w:r w:rsidRPr="00BA0EC5">
        <w:rPr>
          <w:rFonts w:ascii="Calibri" w:hAnsi="Calibri" w:cs="Calibri"/>
          <w:sz w:val="24"/>
        </w:rPr>
        <w:t xml:space="preserve"> </w:t>
      </w:r>
      <w:proofErr w:type="spellStart"/>
      <w:r w:rsidR="003B7610" w:rsidRPr="00BA0EC5">
        <w:rPr>
          <w:rFonts w:ascii="Calibri" w:hAnsi="Calibri" w:cs="Calibri"/>
          <w:sz w:val="24"/>
          <w:lang w:val="en-US"/>
        </w:rPr>
        <w:t>cẩm</w:t>
      </w:r>
      <w:proofErr w:type="spellEnd"/>
      <w:r w:rsidR="003B7610" w:rsidRPr="00BA0EC5">
        <w:rPr>
          <w:rFonts w:ascii="Calibri" w:hAnsi="Calibri" w:cs="Calibri"/>
          <w:sz w:val="24"/>
          <w:lang w:val="en-US"/>
        </w:rPr>
        <w:t xml:space="preserve"> </w:t>
      </w:r>
      <w:proofErr w:type="spellStart"/>
      <w:r w:rsidR="003B7610" w:rsidRPr="00BA0EC5">
        <w:rPr>
          <w:rFonts w:ascii="Calibri" w:hAnsi="Calibri" w:cs="Calibri"/>
          <w:sz w:val="24"/>
          <w:lang w:val="en-US"/>
        </w:rPr>
        <w:t>nang</w:t>
      </w:r>
      <w:proofErr w:type="spellEnd"/>
      <w:r w:rsidRPr="00BA0EC5">
        <w:rPr>
          <w:rFonts w:ascii="Calibri" w:hAnsi="Calibri" w:cs="Calibri"/>
          <w:sz w:val="24"/>
        </w:rPr>
        <w:t xml:space="preserve"> </w:t>
      </w:r>
      <w:proofErr w:type="spellStart"/>
      <w:r w:rsidR="00F23FBB" w:rsidRPr="00BA0EC5">
        <w:rPr>
          <w:rFonts w:ascii="Calibri" w:hAnsi="Calibri" w:cs="Calibri"/>
          <w:sz w:val="24"/>
          <w:lang w:val="en-US"/>
        </w:rPr>
        <w:t>giới</w:t>
      </w:r>
      <w:proofErr w:type="spellEnd"/>
      <w:r w:rsidR="00F23FBB" w:rsidRPr="00BA0EC5">
        <w:rPr>
          <w:rFonts w:ascii="Calibri" w:hAnsi="Calibri" w:cs="Calibri"/>
          <w:sz w:val="24"/>
          <w:lang w:val="en-US"/>
        </w:rPr>
        <w:t xml:space="preserve"> </w:t>
      </w:r>
      <w:proofErr w:type="spellStart"/>
      <w:r w:rsidR="00F23FBB" w:rsidRPr="00BA0EC5">
        <w:rPr>
          <w:rFonts w:ascii="Calibri" w:hAnsi="Calibri" w:cs="Calibri"/>
          <w:sz w:val="24"/>
          <w:lang w:val="en-US"/>
        </w:rPr>
        <w:t>thiệu</w:t>
      </w:r>
      <w:proofErr w:type="spellEnd"/>
      <w:r w:rsidRPr="00BA0EC5">
        <w:rPr>
          <w:rFonts w:ascii="Calibri" w:hAnsi="Calibri" w:cs="Calibri"/>
          <w:sz w:val="24"/>
        </w:rPr>
        <w:t xml:space="preserve"> về</w:t>
      </w:r>
      <w:r w:rsidR="003B7610" w:rsidRPr="00BA0EC5">
        <w:rPr>
          <w:rFonts w:ascii="Calibri" w:hAnsi="Calibri" w:cs="Calibri"/>
          <w:sz w:val="24"/>
          <w:lang w:val="en-US"/>
        </w:rPr>
        <w:t xml:space="preserve"> </w:t>
      </w:r>
      <w:proofErr w:type="spellStart"/>
      <w:r w:rsidR="003B7610" w:rsidRPr="00BA0EC5">
        <w:rPr>
          <w:rFonts w:ascii="Calibri" w:hAnsi="Calibri" w:cs="Calibri"/>
          <w:sz w:val="24"/>
          <w:lang w:val="en-US"/>
        </w:rPr>
        <w:t>chương</w:t>
      </w:r>
      <w:proofErr w:type="spellEnd"/>
      <w:r w:rsidR="003B7610" w:rsidRPr="00BA0EC5">
        <w:rPr>
          <w:rFonts w:ascii="Calibri" w:hAnsi="Calibri" w:cs="Calibri"/>
          <w:sz w:val="24"/>
          <w:lang w:val="en-US"/>
        </w:rPr>
        <w:t xml:space="preserve"> </w:t>
      </w:r>
      <w:proofErr w:type="spellStart"/>
      <w:r w:rsidR="003B7610" w:rsidRPr="00BA0EC5">
        <w:rPr>
          <w:rFonts w:ascii="Calibri" w:hAnsi="Calibri" w:cs="Calibri"/>
          <w:sz w:val="24"/>
          <w:lang w:val="en-US"/>
        </w:rPr>
        <w:t>trình</w:t>
      </w:r>
      <w:proofErr w:type="spellEnd"/>
      <w:r w:rsidRPr="00BA0EC5">
        <w:rPr>
          <w:rFonts w:ascii="Calibri" w:hAnsi="Calibri" w:cs="Calibri"/>
          <w:sz w:val="24"/>
        </w:rPr>
        <w:t xml:space="preserve"> Tự loại trừ đặt ở phòng chơi bạc.</w:t>
      </w:r>
    </w:p>
    <w:p w14:paraId="1D361BCF" w14:textId="77777777" w:rsidR="00EF19B9" w:rsidRPr="00BA0EC5" w:rsidRDefault="00EF19B9" w:rsidP="00EF19B9">
      <w:pPr>
        <w:pStyle w:val="ListParagraph"/>
        <w:rPr>
          <w:rFonts w:ascii="Calibri" w:hAnsi="Calibri" w:cs="Calibri"/>
          <w:sz w:val="24"/>
        </w:rPr>
      </w:pPr>
    </w:p>
    <w:p w14:paraId="3FD5A2A6" w14:textId="77777777" w:rsidR="00EF19B9" w:rsidRPr="00BA0EC5" w:rsidRDefault="00EF19B9" w:rsidP="007F7F82">
      <w:pPr>
        <w:pStyle w:val="ListParagraph"/>
        <w:tabs>
          <w:tab w:val="left" w:pos="3241"/>
        </w:tabs>
        <w:ind w:right="1436" w:firstLine="0"/>
        <w:rPr>
          <w:rFonts w:ascii="Calibri" w:hAnsi="Calibri" w:cs="Calibri"/>
          <w:sz w:val="24"/>
        </w:rPr>
      </w:pPr>
    </w:p>
    <w:p w14:paraId="01CD9AF7" w14:textId="77777777" w:rsidR="007F7F82" w:rsidRPr="00BA0EC5" w:rsidRDefault="007F7F82" w:rsidP="007F7F82">
      <w:pPr>
        <w:pStyle w:val="ListParagraph"/>
        <w:tabs>
          <w:tab w:val="left" w:pos="3241"/>
        </w:tabs>
        <w:ind w:right="1436" w:firstLine="0"/>
        <w:rPr>
          <w:rFonts w:ascii="Calibri" w:hAnsi="Calibri" w:cs="Calibri"/>
          <w:sz w:val="24"/>
        </w:rPr>
      </w:pPr>
    </w:p>
    <w:p w14:paraId="47BEB558" w14:textId="77777777" w:rsidR="007F7F82" w:rsidRPr="00BA0EC5" w:rsidRDefault="007F7F82" w:rsidP="007F7F82">
      <w:pPr>
        <w:pStyle w:val="ListParagraph"/>
        <w:tabs>
          <w:tab w:val="left" w:pos="3241"/>
        </w:tabs>
        <w:ind w:right="1436" w:firstLine="0"/>
        <w:rPr>
          <w:rFonts w:ascii="Calibri" w:hAnsi="Calibri" w:cs="Calibri"/>
          <w:sz w:val="24"/>
        </w:rPr>
      </w:pPr>
    </w:p>
    <w:p w14:paraId="7A3FD2F9" w14:textId="77777777" w:rsidR="007F7F82" w:rsidRPr="00BA0EC5" w:rsidRDefault="007F7F82" w:rsidP="007F7F82">
      <w:pPr>
        <w:pStyle w:val="ListParagraph"/>
        <w:tabs>
          <w:tab w:val="left" w:pos="3241"/>
        </w:tabs>
        <w:ind w:right="1436" w:firstLine="0"/>
        <w:rPr>
          <w:rFonts w:ascii="Calibri" w:hAnsi="Calibri" w:cs="Calibri"/>
          <w:sz w:val="24"/>
        </w:rPr>
      </w:pPr>
      <w:r w:rsidRPr="00BA0EC5">
        <w:rPr>
          <w:rFonts w:ascii="Calibri" w:hAnsi="Calibri" w:cs="Calibri"/>
          <w:noProof/>
          <w:lang w:val="en-GB" w:eastAsia="en-GB" w:bidi="ar-SA"/>
        </w:rPr>
        <mc:AlternateContent>
          <mc:Choice Requires="wps">
            <w:drawing>
              <wp:anchor distT="0" distB="0" distL="114300" distR="114300" simplePos="0" relativeHeight="251659264" behindDoc="0" locked="0" layoutInCell="1" allowOverlap="1" wp14:anchorId="4315A402" wp14:editId="3041AEBA">
                <wp:simplePos x="0" y="0"/>
                <wp:positionH relativeFrom="column">
                  <wp:posOffset>1990725</wp:posOffset>
                </wp:positionH>
                <wp:positionV relativeFrom="paragraph">
                  <wp:posOffset>11430</wp:posOffset>
                </wp:positionV>
                <wp:extent cx="2638425" cy="14763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638425" cy="1476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316848" id="Rectangle 16" o:spid="_x0000_s1026" style="position:absolute;margin-left:156.75pt;margin-top:.9pt;width:207.75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" filled="f" strokecolor="#243f60 [1604]" strokeweight="2pt"/>
            </w:pict>
          </mc:Fallback>
        </mc:AlternateContent>
      </w:r>
      <w:r w:rsidRPr="00BA0EC5">
        <w:rPr>
          <w:rFonts w:ascii="Calibri" w:hAnsi="Calibri" w:cs="Calibri"/>
          <w:noProof/>
          <w:lang w:val="en-GB" w:eastAsia="en-GB" w:bidi="ar-SA"/>
        </w:rPr>
        <w:drawing>
          <wp:inline distT="0" distB="0" distL="0" distR="0" wp14:anchorId="62D8F2C8" wp14:editId="37E6BAFF">
            <wp:extent cx="2362200" cy="1400175"/>
            <wp:effectExtent l="0" t="0" r="0" b="9525"/>
            <wp:docPr id="14" name="Picture 14" descr="C:\Users\JACQUI\AppData\Local\Microsoft\Windows\INetCacheContent.Word\AHA Self Exclusion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AppData\Local\Microsoft\Windows\INetCacheContent.Word\AHA Self Exclusion_jpe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400175"/>
                    </a:xfrm>
                    <a:prstGeom prst="rect">
                      <a:avLst/>
                    </a:prstGeom>
                    <a:noFill/>
                    <a:ln>
                      <a:noFill/>
                    </a:ln>
                  </pic:spPr>
                </pic:pic>
              </a:graphicData>
            </a:graphic>
          </wp:inline>
        </w:drawing>
      </w:r>
    </w:p>
    <w:p w14:paraId="7D8DA1C6" w14:textId="77777777" w:rsidR="007F7F82" w:rsidRPr="00BA0EC5" w:rsidRDefault="007F7F82" w:rsidP="007F7F82">
      <w:pPr>
        <w:pStyle w:val="ListParagraph"/>
        <w:tabs>
          <w:tab w:val="left" w:pos="3241"/>
        </w:tabs>
        <w:ind w:right="1436" w:firstLine="0"/>
        <w:rPr>
          <w:rFonts w:ascii="Calibri" w:hAnsi="Calibri" w:cs="Calibri"/>
          <w:sz w:val="24"/>
        </w:rPr>
      </w:pPr>
    </w:p>
    <w:p w14:paraId="3D842AEE" w14:textId="77777777" w:rsidR="007F7F82" w:rsidRPr="00BA0EC5" w:rsidRDefault="007F7F82" w:rsidP="007F7F82">
      <w:pPr>
        <w:pStyle w:val="ListParagraph"/>
        <w:tabs>
          <w:tab w:val="left" w:pos="3241"/>
        </w:tabs>
        <w:ind w:right="1436" w:firstLine="0"/>
        <w:rPr>
          <w:rFonts w:ascii="Calibri" w:hAnsi="Calibri" w:cs="Calibri"/>
          <w:sz w:val="24"/>
        </w:rPr>
      </w:pPr>
    </w:p>
    <w:p w14:paraId="126FCBFF" w14:textId="77777777" w:rsidR="007F7F82" w:rsidRPr="00BA0EC5" w:rsidRDefault="007F7F82" w:rsidP="007F7F82">
      <w:pPr>
        <w:pStyle w:val="ListParagraph"/>
        <w:tabs>
          <w:tab w:val="left" w:pos="3241"/>
        </w:tabs>
        <w:ind w:right="1436" w:firstLine="0"/>
        <w:rPr>
          <w:rFonts w:ascii="Calibri" w:hAnsi="Calibri" w:cs="Calibri"/>
          <w:sz w:val="24"/>
        </w:rPr>
      </w:pPr>
    </w:p>
    <w:p w14:paraId="65F1BFD0" w14:textId="77777777" w:rsidR="007F7F82" w:rsidRPr="00BA0EC5" w:rsidRDefault="007F7F82" w:rsidP="007F7F82">
      <w:pPr>
        <w:pStyle w:val="ListParagraph"/>
        <w:tabs>
          <w:tab w:val="left" w:pos="3241"/>
        </w:tabs>
        <w:ind w:right="1436" w:firstLine="0"/>
        <w:rPr>
          <w:rFonts w:ascii="Calibri" w:hAnsi="Calibri" w:cs="Calibri"/>
          <w:sz w:val="24"/>
        </w:rPr>
      </w:pPr>
    </w:p>
    <w:p w14:paraId="06588806" w14:textId="77777777" w:rsidR="00A03C40" w:rsidRPr="00BA0EC5" w:rsidRDefault="000228A9">
      <w:pPr>
        <w:pStyle w:val="ListParagraph"/>
        <w:numPr>
          <w:ilvl w:val="0"/>
          <w:numId w:val="3"/>
        </w:numPr>
        <w:tabs>
          <w:tab w:val="left" w:pos="3241"/>
        </w:tabs>
        <w:spacing w:before="1"/>
        <w:ind w:right="1437"/>
        <w:jc w:val="both"/>
        <w:rPr>
          <w:rFonts w:ascii="Calibri" w:hAnsi="Calibri" w:cs="Calibri"/>
          <w:sz w:val="26"/>
        </w:rPr>
      </w:pPr>
      <w:r w:rsidRPr="00BA0EC5">
        <w:rPr>
          <w:rFonts w:ascii="Calibri" w:hAnsi="Calibri" w:cs="Calibri"/>
          <w:sz w:val="24"/>
        </w:rPr>
        <w:t>Thông tin thêm liên quan đến Chơi bạc có trách nhiệm, bao gồm cách truy cậ</w:t>
      </w:r>
      <w:r w:rsidR="003B7610" w:rsidRPr="00BA0EC5">
        <w:rPr>
          <w:rFonts w:ascii="Calibri" w:hAnsi="Calibri" w:cs="Calibri"/>
          <w:sz w:val="24"/>
        </w:rPr>
        <w:t xml:space="preserve">p vào website </w:t>
      </w:r>
      <w:r w:rsidRPr="00BA0EC5">
        <w:rPr>
          <w:rFonts w:ascii="Calibri" w:hAnsi="Calibri" w:cs="Calibri"/>
          <w:sz w:val="24"/>
        </w:rPr>
        <w:t xml:space="preserve">Money Smart </w:t>
      </w:r>
      <w:r w:rsidR="00E64977">
        <w:fldChar w:fldCharType="begin"/>
      </w:r>
      <w:r w:rsidR="00E64977">
        <w:instrText xml:space="preserve"> HYPERLINK "http://www.moneysmart.gov.au/" \h </w:instrText>
      </w:r>
      <w:r w:rsidR="00E64977">
        <w:fldChar w:fldCharType="separate"/>
      </w:r>
      <w:r w:rsidRPr="00BA0EC5">
        <w:rPr>
          <w:rFonts w:ascii="Calibri" w:hAnsi="Calibri" w:cs="Calibri"/>
          <w:color w:val="0000FF"/>
          <w:sz w:val="26"/>
          <w:u w:val="single" w:color="0000FF"/>
        </w:rPr>
        <w:t xml:space="preserve">www.moneysmart.gov.au </w:t>
      </w:r>
      <w:r w:rsidR="00E64977">
        <w:rPr>
          <w:rFonts w:ascii="Calibri" w:hAnsi="Calibri" w:cs="Calibri"/>
          <w:color w:val="0000FF"/>
          <w:sz w:val="26"/>
          <w:u w:val="single" w:color="0000FF"/>
        </w:rPr>
        <w:fldChar w:fldCharType="end"/>
      </w:r>
      <w:r w:rsidRPr="00BA0EC5">
        <w:rPr>
          <w:rFonts w:ascii="Calibri" w:hAnsi="Calibri" w:cs="Calibri"/>
          <w:sz w:val="24"/>
        </w:rPr>
        <w:t xml:space="preserve">của Chính </w:t>
      </w:r>
      <w:proofErr w:type="spellStart"/>
      <w:r w:rsidR="00F23FBB" w:rsidRPr="00BA0EC5">
        <w:rPr>
          <w:rFonts w:ascii="Calibri" w:hAnsi="Calibri" w:cs="Calibri"/>
          <w:sz w:val="24"/>
          <w:lang w:val="en-US"/>
        </w:rPr>
        <w:t>phủ</w:t>
      </w:r>
      <w:proofErr w:type="spellEnd"/>
      <w:r w:rsidR="00F23FBB" w:rsidRPr="00BA0EC5">
        <w:rPr>
          <w:rFonts w:ascii="Calibri" w:hAnsi="Calibri" w:cs="Calibri"/>
          <w:sz w:val="24"/>
          <w:lang w:val="en-US"/>
        </w:rPr>
        <w:t xml:space="preserve"> </w:t>
      </w:r>
      <w:proofErr w:type="spellStart"/>
      <w:r w:rsidR="00F23FBB" w:rsidRPr="00BA0EC5">
        <w:rPr>
          <w:rFonts w:ascii="Calibri" w:hAnsi="Calibri" w:cs="Calibri"/>
          <w:sz w:val="24"/>
          <w:lang w:val="en-US"/>
        </w:rPr>
        <w:t>Liên</w:t>
      </w:r>
      <w:proofErr w:type="spellEnd"/>
      <w:r w:rsidR="00F23FBB" w:rsidRPr="00BA0EC5">
        <w:rPr>
          <w:rFonts w:ascii="Calibri" w:hAnsi="Calibri" w:cs="Calibri"/>
          <w:sz w:val="24"/>
          <w:lang w:val="en-US"/>
        </w:rPr>
        <w:t xml:space="preserve"> bang </w:t>
      </w:r>
      <w:proofErr w:type="spellStart"/>
      <w:r w:rsidR="00F23FBB" w:rsidRPr="00BA0EC5">
        <w:rPr>
          <w:rFonts w:ascii="Calibri" w:hAnsi="Calibri" w:cs="Calibri"/>
          <w:sz w:val="24"/>
          <w:lang w:val="en-US"/>
        </w:rPr>
        <w:t>Úc</w:t>
      </w:r>
      <w:proofErr w:type="spellEnd"/>
      <w:r w:rsidRPr="00BA0EC5">
        <w:rPr>
          <w:rFonts w:ascii="Calibri" w:hAnsi="Calibri" w:cs="Calibri"/>
          <w:sz w:val="24"/>
        </w:rPr>
        <w:t xml:space="preserve"> hoặc website 'quản lý tiền bạc' tương tự của chính </w:t>
      </w:r>
      <w:proofErr w:type="spellStart"/>
      <w:r w:rsidR="00DF1A2A" w:rsidRPr="00BA0EC5">
        <w:rPr>
          <w:rFonts w:ascii="Calibri" w:hAnsi="Calibri" w:cs="Calibri"/>
          <w:sz w:val="24"/>
          <w:lang w:val="en-US"/>
        </w:rPr>
        <w:t>quyền</w:t>
      </w:r>
      <w:proofErr w:type="spellEnd"/>
      <w:r w:rsidRPr="00BA0EC5">
        <w:rPr>
          <w:rFonts w:ascii="Calibri" w:hAnsi="Calibri" w:cs="Calibri"/>
          <w:sz w:val="24"/>
        </w:rPr>
        <w:t>.</w:t>
      </w:r>
    </w:p>
    <w:p w14:paraId="0D671285" w14:textId="77777777" w:rsidR="00A03C40" w:rsidRPr="00BA0EC5" w:rsidRDefault="00A03C40">
      <w:pPr>
        <w:jc w:val="both"/>
        <w:rPr>
          <w:rFonts w:ascii="Calibri" w:hAnsi="Calibri" w:cs="Calibri"/>
          <w:sz w:val="24"/>
        </w:rPr>
      </w:pPr>
    </w:p>
    <w:p w14:paraId="463E1E9B" w14:textId="77777777" w:rsidR="007F7F82" w:rsidRPr="00BA0EC5" w:rsidRDefault="007F7F82">
      <w:pPr>
        <w:jc w:val="both"/>
        <w:rPr>
          <w:rFonts w:ascii="Calibri" w:hAnsi="Calibri" w:cs="Calibri"/>
          <w:sz w:val="24"/>
        </w:rPr>
        <w:sectPr w:rsidR="007F7F82" w:rsidRPr="00BA0EC5">
          <w:pgSz w:w="11910" w:h="16840"/>
          <w:pgMar w:top="1380" w:right="0" w:bottom="900" w:left="0" w:header="0" w:footer="711" w:gutter="0"/>
          <w:cols w:space="720"/>
        </w:sectPr>
      </w:pPr>
    </w:p>
    <w:p w14:paraId="5828F32E" w14:textId="77777777" w:rsidR="00A03C40" w:rsidRPr="00BA0EC5" w:rsidRDefault="000228A9">
      <w:pPr>
        <w:pStyle w:val="Heading1"/>
        <w:numPr>
          <w:ilvl w:val="0"/>
          <w:numId w:val="4"/>
        </w:numPr>
        <w:tabs>
          <w:tab w:val="left" w:pos="2521"/>
        </w:tabs>
        <w:rPr>
          <w:rFonts w:ascii="Calibri" w:hAnsi="Calibri" w:cs="Calibri"/>
        </w:rPr>
      </w:pPr>
      <w:r w:rsidRPr="00BA0EC5">
        <w:rPr>
          <w:rFonts w:ascii="Calibri" w:hAnsi="Calibri" w:cs="Calibri"/>
        </w:rPr>
        <w:lastRenderedPageBreak/>
        <w:t>Thông tin về Sản phẩm Chơi bạc</w:t>
      </w:r>
    </w:p>
    <w:p w14:paraId="36060181" w14:textId="77777777" w:rsidR="00A03C40" w:rsidRPr="00BA0EC5" w:rsidRDefault="00A03C40">
      <w:pPr>
        <w:pStyle w:val="BodyText"/>
        <w:rPr>
          <w:rFonts w:ascii="Calibri" w:hAnsi="Calibri" w:cs="Calibri"/>
          <w:b/>
        </w:rPr>
      </w:pPr>
    </w:p>
    <w:p w14:paraId="1F748AE1" w14:textId="77777777" w:rsidR="00A03C40" w:rsidRPr="00BA0EC5" w:rsidRDefault="000228A9">
      <w:pPr>
        <w:pStyle w:val="BodyText"/>
        <w:ind w:left="2520" w:right="1442"/>
        <w:jc w:val="both"/>
        <w:rPr>
          <w:rFonts w:ascii="Calibri" w:hAnsi="Calibri" w:cs="Calibri"/>
        </w:rPr>
      </w:pPr>
      <w:r w:rsidRPr="00BA0EC5">
        <w:rPr>
          <w:rFonts w:ascii="Calibri" w:hAnsi="Calibri" w:cs="Calibri"/>
        </w:rPr>
        <w:t xml:space="preserve">Các quy tắc cho mỗi trò chơi bằng Máy Chơi bạc điện tử (EGM), bao gồm các cơ hội thắng bạc, </w:t>
      </w:r>
      <w:proofErr w:type="spellStart"/>
      <w:r w:rsidR="00152378" w:rsidRPr="00BA0EC5">
        <w:rPr>
          <w:rFonts w:ascii="Calibri" w:hAnsi="Calibri" w:cs="Calibri"/>
          <w:lang w:val="en-US"/>
        </w:rPr>
        <w:t>được</w:t>
      </w:r>
      <w:proofErr w:type="spellEnd"/>
      <w:r w:rsidR="00152378" w:rsidRPr="00BA0EC5">
        <w:rPr>
          <w:rFonts w:ascii="Calibri" w:hAnsi="Calibri" w:cs="Calibri"/>
          <w:lang w:val="en-US"/>
        </w:rPr>
        <w:t xml:space="preserve"> </w:t>
      </w:r>
      <w:proofErr w:type="spellStart"/>
      <w:r w:rsidR="00152378" w:rsidRPr="00BA0EC5">
        <w:rPr>
          <w:rFonts w:ascii="Calibri" w:hAnsi="Calibri" w:cs="Calibri"/>
          <w:lang w:val="en-US"/>
        </w:rPr>
        <w:t>cung</w:t>
      </w:r>
      <w:proofErr w:type="spellEnd"/>
      <w:r w:rsidR="00152378" w:rsidRPr="00BA0EC5">
        <w:rPr>
          <w:rFonts w:ascii="Calibri" w:hAnsi="Calibri" w:cs="Calibri"/>
          <w:lang w:val="en-US"/>
        </w:rPr>
        <w:t xml:space="preserve"> </w:t>
      </w:r>
      <w:proofErr w:type="spellStart"/>
      <w:r w:rsidR="00152378" w:rsidRPr="00BA0EC5">
        <w:rPr>
          <w:rFonts w:ascii="Calibri" w:hAnsi="Calibri" w:cs="Calibri"/>
          <w:lang w:val="en-US"/>
        </w:rPr>
        <w:t>cấp</w:t>
      </w:r>
      <w:proofErr w:type="spellEnd"/>
      <w:r w:rsidRPr="00BA0EC5">
        <w:rPr>
          <w:rFonts w:ascii="Calibri" w:hAnsi="Calibri" w:cs="Calibri"/>
        </w:rPr>
        <w:t xml:space="preserve"> bằng cách xem màn hình Hiển thị Thông tin cho Người chơi bạc (PID) trên máy. Để biết thông tin về cách xem màn hình PID, hãy hỏi nhân viên và/hoặc đọc </w:t>
      </w:r>
      <w:proofErr w:type="spellStart"/>
      <w:r w:rsidR="00F23FBB" w:rsidRPr="00BA0EC5">
        <w:rPr>
          <w:rFonts w:ascii="Calibri" w:hAnsi="Calibri" w:cs="Calibri"/>
          <w:lang w:val="en-US"/>
        </w:rPr>
        <w:t>cẩm</w:t>
      </w:r>
      <w:proofErr w:type="spellEnd"/>
      <w:r w:rsidR="00F23FBB" w:rsidRPr="00BA0EC5">
        <w:rPr>
          <w:rFonts w:ascii="Calibri" w:hAnsi="Calibri" w:cs="Calibri"/>
          <w:lang w:val="en-US"/>
        </w:rPr>
        <w:t xml:space="preserve"> </w:t>
      </w:r>
      <w:proofErr w:type="spellStart"/>
      <w:r w:rsidR="00F23FBB" w:rsidRPr="00BA0EC5">
        <w:rPr>
          <w:rFonts w:ascii="Calibri" w:hAnsi="Calibri" w:cs="Calibri"/>
          <w:lang w:val="en-US"/>
        </w:rPr>
        <w:t>nang</w:t>
      </w:r>
      <w:proofErr w:type="spellEnd"/>
      <w:r w:rsidRPr="00BA0EC5">
        <w:rPr>
          <w:rFonts w:ascii="Calibri" w:hAnsi="Calibri" w:cs="Calibri"/>
        </w:rPr>
        <w:t xml:space="preserve"> giới thiệu về Hiển thị Thông tin cho Người chơi bạc (PID) sẵn có ở phòng chơi bạc.</w:t>
      </w:r>
    </w:p>
    <w:p w14:paraId="5500AB7C" w14:textId="77777777" w:rsidR="00A03C40" w:rsidRPr="00BA0EC5" w:rsidRDefault="000228A9">
      <w:pPr>
        <w:pStyle w:val="BodyText"/>
        <w:spacing w:before="5"/>
        <w:rPr>
          <w:rFonts w:ascii="Calibri" w:hAnsi="Calibri" w:cs="Calibri"/>
          <w:sz w:val="19"/>
        </w:rPr>
      </w:pPr>
      <w:r w:rsidRPr="00BA0EC5">
        <w:rPr>
          <w:rFonts w:ascii="Calibri" w:hAnsi="Calibri" w:cs="Calibri"/>
          <w:noProof/>
          <w:lang w:val="en-GB" w:eastAsia="en-GB" w:bidi="ar-SA"/>
        </w:rPr>
        <w:drawing>
          <wp:anchor distT="0" distB="0" distL="0" distR="0" simplePos="0" relativeHeight="1192" behindDoc="0" locked="0" layoutInCell="1" allowOverlap="1" wp14:anchorId="29A0A866" wp14:editId="136909C7">
            <wp:simplePos x="0" y="0"/>
            <wp:positionH relativeFrom="page">
              <wp:posOffset>2719704</wp:posOffset>
            </wp:positionH>
            <wp:positionV relativeFrom="paragraph">
              <wp:posOffset>175225</wp:posOffset>
            </wp:positionV>
            <wp:extent cx="2867168" cy="214884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2867168" cy="2148840"/>
                    </a:xfrm>
                    <a:prstGeom prst="rect">
                      <a:avLst/>
                    </a:prstGeom>
                  </pic:spPr>
                </pic:pic>
              </a:graphicData>
            </a:graphic>
          </wp:anchor>
        </w:drawing>
      </w:r>
    </w:p>
    <w:p w14:paraId="15BF9468" w14:textId="77777777" w:rsidR="00A03C40" w:rsidRPr="00BA0EC5" w:rsidRDefault="00A03C40">
      <w:pPr>
        <w:pStyle w:val="BodyText"/>
        <w:rPr>
          <w:rFonts w:ascii="Calibri" w:hAnsi="Calibri" w:cs="Calibri"/>
        </w:rPr>
      </w:pPr>
    </w:p>
    <w:p w14:paraId="71AD23E2" w14:textId="77777777" w:rsidR="00A03C40" w:rsidRPr="00BA0EC5" w:rsidRDefault="00A03C40">
      <w:pPr>
        <w:pStyle w:val="BodyText"/>
        <w:rPr>
          <w:rFonts w:ascii="Calibri" w:hAnsi="Calibri" w:cs="Calibri"/>
        </w:rPr>
      </w:pPr>
    </w:p>
    <w:p w14:paraId="1A468798" w14:textId="77777777" w:rsidR="00A03C40" w:rsidRPr="00BA0EC5" w:rsidRDefault="00A03C40">
      <w:pPr>
        <w:pStyle w:val="BodyText"/>
        <w:rPr>
          <w:rFonts w:ascii="Calibri" w:hAnsi="Calibri" w:cs="Calibri"/>
          <w:sz w:val="34"/>
        </w:rPr>
      </w:pPr>
    </w:p>
    <w:p w14:paraId="1ECC9AAD" w14:textId="77777777" w:rsidR="00A03C40" w:rsidRPr="00BA0EC5" w:rsidRDefault="000228A9">
      <w:pPr>
        <w:pStyle w:val="Heading1"/>
        <w:numPr>
          <w:ilvl w:val="0"/>
          <w:numId w:val="4"/>
        </w:numPr>
        <w:tabs>
          <w:tab w:val="left" w:pos="2521"/>
        </w:tabs>
        <w:spacing w:before="0"/>
        <w:rPr>
          <w:rFonts w:ascii="Calibri" w:hAnsi="Calibri" w:cs="Calibri"/>
        </w:rPr>
      </w:pPr>
      <w:r w:rsidRPr="00BA0EC5">
        <w:rPr>
          <w:rFonts w:ascii="Calibri" w:hAnsi="Calibri" w:cs="Calibri"/>
        </w:rPr>
        <w:t xml:space="preserve">Chiến lược Cam kết trước </w:t>
      </w:r>
    </w:p>
    <w:p w14:paraId="2A56AB20" w14:textId="77777777" w:rsidR="00A03C40" w:rsidRPr="00BA0EC5" w:rsidRDefault="00A03C40">
      <w:pPr>
        <w:pStyle w:val="BodyText"/>
        <w:spacing w:before="11"/>
        <w:rPr>
          <w:rFonts w:ascii="Calibri" w:hAnsi="Calibri" w:cs="Calibri"/>
          <w:b/>
          <w:sz w:val="23"/>
        </w:rPr>
      </w:pPr>
    </w:p>
    <w:p w14:paraId="59EFC104" w14:textId="77777777" w:rsidR="00A03C40" w:rsidRPr="00BA0EC5" w:rsidRDefault="000228A9">
      <w:pPr>
        <w:pStyle w:val="BodyText"/>
        <w:spacing w:before="1"/>
        <w:ind w:left="2520" w:right="1438"/>
        <w:jc w:val="both"/>
        <w:rPr>
          <w:rFonts w:ascii="Calibri" w:hAnsi="Calibri" w:cs="Calibri"/>
        </w:rPr>
      </w:pPr>
      <w:r w:rsidRPr="00BA0EC5">
        <w:rPr>
          <w:rFonts w:ascii="Calibri" w:hAnsi="Calibri" w:cs="Calibri"/>
        </w:rPr>
        <w:t xml:space="preserve">Điểm chơi bạc này khuyến khích khách hàng chơi Máy Chơi bạc điện tử (EGM) đặt ra giới hạn về thời gian và tiền bạc </w:t>
      </w:r>
      <w:proofErr w:type="spellStart"/>
      <w:r w:rsidR="00F23FBB" w:rsidRPr="00BA0EC5">
        <w:rPr>
          <w:rFonts w:ascii="Calibri" w:hAnsi="Calibri" w:cs="Calibri"/>
          <w:lang w:val="en-US"/>
        </w:rPr>
        <w:t>phù</w:t>
      </w:r>
      <w:proofErr w:type="spellEnd"/>
      <w:r w:rsidR="00F23FBB" w:rsidRPr="00BA0EC5">
        <w:rPr>
          <w:rFonts w:ascii="Calibri" w:hAnsi="Calibri" w:cs="Calibri"/>
          <w:lang w:val="en-US"/>
        </w:rPr>
        <w:t xml:space="preserve"> </w:t>
      </w:r>
      <w:proofErr w:type="spellStart"/>
      <w:r w:rsidR="00F23FBB" w:rsidRPr="00BA0EC5">
        <w:rPr>
          <w:rFonts w:ascii="Calibri" w:hAnsi="Calibri" w:cs="Calibri"/>
          <w:lang w:val="en-US"/>
        </w:rPr>
        <w:t>hợp</w:t>
      </w:r>
      <w:proofErr w:type="spellEnd"/>
      <w:r w:rsidR="00F23FBB" w:rsidRPr="00BA0EC5">
        <w:rPr>
          <w:rFonts w:ascii="Calibri" w:hAnsi="Calibri" w:cs="Calibri"/>
          <w:lang w:val="en-US"/>
        </w:rPr>
        <w:t xml:space="preserve"> </w:t>
      </w:r>
      <w:proofErr w:type="spellStart"/>
      <w:r w:rsidR="00F23FBB" w:rsidRPr="00BA0EC5">
        <w:rPr>
          <w:rFonts w:ascii="Calibri" w:hAnsi="Calibri" w:cs="Calibri"/>
          <w:lang w:val="en-US"/>
        </w:rPr>
        <w:t>với</w:t>
      </w:r>
      <w:proofErr w:type="spellEnd"/>
      <w:r w:rsidRPr="00BA0EC5">
        <w:rPr>
          <w:rFonts w:ascii="Calibri" w:hAnsi="Calibri" w:cs="Calibri"/>
        </w:rPr>
        <w:t xml:space="preserve"> hoàn cảnh củ</w:t>
      </w:r>
      <w:r w:rsidR="00F23FBB" w:rsidRPr="00BA0EC5">
        <w:rPr>
          <w:rFonts w:ascii="Calibri" w:hAnsi="Calibri" w:cs="Calibri"/>
        </w:rPr>
        <w:t xml:space="preserve">a mình. </w:t>
      </w:r>
      <w:r w:rsidRPr="00BA0EC5">
        <w:rPr>
          <w:rFonts w:ascii="Calibri" w:hAnsi="Calibri" w:cs="Calibri"/>
        </w:rPr>
        <w:t>Các bảng chỉ dẫn ở phòng chơi bạc và trên EGM khuyến nghị khách hàng đặt ra giới hạn và giữ đúng giới hạn đó.</w:t>
      </w:r>
    </w:p>
    <w:p w14:paraId="5DCCA0DA" w14:textId="77777777" w:rsidR="00A03C40" w:rsidRPr="00BA0EC5" w:rsidRDefault="00A03C40">
      <w:pPr>
        <w:pStyle w:val="BodyText"/>
        <w:spacing w:before="11"/>
        <w:rPr>
          <w:rFonts w:ascii="Calibri" w:hAnsi="Calibri" w:cs="Calibri"/>
          <w:sz w:val="23"/>
        </w:rPr>
      </w:pPr>
    </w:p>
    <w:p w14:paraId="0E43A257" w14:textId="77777777" w:rsidR="00A03C40" w:rsidRPr="00BA0EC5" w:rsidRDefault="000228A9">
      <w:pPr>
        <w:pStyle w:val="BodyText"/>
        <w:spacing w:before="1"/>
        <w:ind w:left="2520" w:right="1440"/>
        <w:jc w:val="both"/>
        <w:rPr>
          <w:rFonts w:ascii="Calibri" w:hAnsi="Calibri" w:cs="Calibri"/>
        </w:rPr>
      </w:pPr>
      <w:r w:rsidRPr="00BA0EC5">
        <w:rPr>
          <w:rFonts w:ascii="Calibri" w:hAnsi="Calibri" w:cs="Calibri"/>
        </w:rPr>
        <w:t xml:space="preserve">Tất cả các EGM ở Điểm chơi bạc này đều cho phép người chơi theo dõi thời gian và tổng số tiền chi ra trong suốt một lượt chơi. Thông tin về cách kích hoạt tính năng theo dõi lượt chơi sẵn có từ nhân viên của Điểm chơi bạc và trong </w:t>
      </w:r>
      <w:proofErr w:type="spellStart"/>
      <w:r w:rsidR="00F23FBB" w:rsidRPr="00BA0EC5">
        <w:rPr>
          <w:rFonts w:ascii="Calibri" w:hAnsi="Calibri" w:cs="Calibri"/>
          <w:lang w:val="en-US"/>
        </w:rPr>
        <w:t>cẩm</w:t>
      </w:r>
      <w:proofErr w:type="spellEnd"/>
      <w:r w:rsidR="00F23FBB" w:rsidRPr="00BA0EC5">
        <w:rPr>
          <w:rFonts w:ascii="Calibri" w:hAnsi="Calibri" w:cs="Calibri"/>
          <w:lang w:val="en-US"/>
        </w:rPr>
        <w:t xml:space="preserve"> </w:t>
      </w:r>
      <w:proofErr w:type="spellStart"/>
      <w:r w:rsidR="00F23FBB" w:rsidRPr="00BA0EC5">
        <w:rPr>
          <w:rFonts w:ascii="Calibri" w:hAnsi="Calibri" w:cs="Calibri"/>
          <w:lang w:val="en-US"/>
        </w:rPr>
        <w:t>nang</w:t>
      </w:r>
      <w:proofErr w:type="spellEnd"/>
      <w:r w:rsidR="00F23FBB" w:rsidRPr="00BA0EC5">
        <w:rPr>
          <w:rFonts w:ascii="Calibri" w:hAnsi="Calibri" w:cs="Calibri"/>
          <w:lang w:val="en-US"/>
        </w:rPr>
        <w:t xml:space="preserve"> </w:t>
      </w:r>
      <w:proofErr w:type="spellStart"/>
      <w:r w:rsidR="00F23FBB" w:rsidRPr="00BA0EC5">
        <w:rPr>
          <w:rFonts w:ascii="Calibri" w:hAnsi="Calibri" w:cs="Calibri"/>
          <w:lang w:val="en-US"/>
        </w:rPr>
        <w:t>giới</w:t>
      </w:r>
      <w:proofErr w:type="spellEnd"/>
      <w:r w:rsidR="00F23FBB" w:rsidRPr="00BA0EC5">
        <w:rPr>
          <w:rFonts w:ascii="Calibri" w:hAnsi="Calibri" w:cs="Calibri"/>
          <w:lang w:val="en-US"/>
        </w:rPr>
        <w:t xml:space="preserve"> </w:t>
      </w:r>
      <w:proofErr w:type="spellStart"/>
      <w:r w:rsidR="00F23FBB" w:rsidRPr="00BA0EC5">
        <w:rPr>
          <w:rFonts w:ascii="Calibri" w:hAnsi="Calibri" w:cs="Calibri"/>
          <w:lang w:val="en-US"/>
        </w:rPr>
        <w:t>thiệu</w:t>
      </w:r>
      <w:proofErr w:type="spellEnd"/>
      <w:r w:rsidRPr="00BA0EC5">
        <w:rPr>
          <w:rFonts w:ascii="Calibri" w:hAnsi="Calibri" w:cs="Calibri"/>
        </w:rPr>
        <w:t xml:space="preserve"> Hiển thị Thông tin cho Người chơi bạc (PID) có bày tại Điểm chơi bạc.</w:t>
      </w:r>
    </w:p>
    <w:p w14:paraId="53B7A099" w14:textId="77777777" w:rsidR="000C3419" w:rsidRPr="00BA0EC5" w:rsidRDefault="000C3419">
      <w:pPr>
        <w:pStyle w:val="BodyText"/>
        <w:spacing w:before="1"/>
        <w:ind w:left="2520" w:right="1440"/>
        <w:jc w:val="both"/>
        <w:rPr>
          <w:rFonts w:ascii="Calibri" w:hAnsi="Calibri" w:cs="Calibri"/>
        </w:rPr>
      </w:pPr>
    </w:p>
    <w:p w14:paraId="4698E1E0" w14:textId="77777777" w:rsidR="000C3419" w:rsidRPr="00BA0EC5" w:rsidRDefault="000C3419" w:rsidP="000C3419">
      <w:pPr>
        <w:pStyle w:val="BodyText"/>
        <w:spacing w:before="1"/>
        <w:ind w:left="2520" w:right="1440"/>
        <w:jc w:val="center"/>
        <w:rPr>
          <w:rFonts w:ascii="Calibri" w:hAnsi="Calibri" w:cs="Calibri"/>
        </w:rPr>
      </w:pPr>
      <w:r w:rsidRPr="00BA0EC5">
        <w:rPr>
          <w:rFonts w:ascii="Calibri" w:hAnsi="Calibri" w:cs="Calibri"/>
          <w:noProof/>
          <w:lang w:val="en-GB" w:eastAsia="en-GB" w:bidi="ar-SA"/>
        </w:rPr>
        <w:drawing>
          <wp:inline distT="0" distB="0" distL="0" distR="0" wp14:anchorId="3FA8DE07" wp14:editId="4C5A7800">
            <wp:extent cx="1261974" cy="10237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play logo.jpg"/>
                    <pic:cNvPicPr/>
                  </pic:nvPicPr>
                  <pic:blipFill>
                    <a:blip r:embed="rId12">
                      <a:extLst>
                        <a:ext uri="{28A0092B-C50C-407E-A947-70E740481C1C}">
                          <a14:useLocalDpi xmlns:a14="http://schemas.microsoft.com/office/drawing/2010/main" val="0"/>
                        </a:ext>
                      </a:extLst>
                    </a:blip>
                    <a:stretch>
                      <a:fillRect/>
                    </a:stretch>
                  </pic:blipFill>
                  <pic:spPr>
                    <a:xfrm>
                      <a:off x="0" y="0"/>
                      <a:ext cx="1263140" cy="1024716"/>
                    </a:xfrm>
                    <a:prstGeom prst="rect">
                      <a:avLst/>
                    </a:prstGeom>
                  </pic:spPr>
                </pic:pic>
              </a:graphicData>
            </a:graphic>
          </wp:inline>
        </w:drawing>
      </w:r>
      <w:r w:rsidRPr="00BA0EC5">
        <w:rPr>
          <w:rFonts w:ascii="Calibri" w:hAnsi="Calibri" w:cs="Calibri"/>
          <w:noProof/>
          <w:lang w:val="en-GB" w:eastAsia="en-GB" w:bidi="ar-SA"/>
        </w:rPr>
        <w:drawing>
          <wp:inline distT="0" distB="0" distL="0" distR="0" wp14:anchorId="45BA8073" wp14:editId="1EDE9D90">
            <wp:extent cx="3108960" cy="16646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play+brochur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2273" cy="1666411"/>
                    </a:xfrm>
                    <a:prstGeom prst="rect">
                      <a:avLst/>
                    </a:prstGeom>
                  </pic:spPr>
                </pic:pic>
              </a:graphicData>
            </a:graphic>
          </wp:inline>
        </w:drawing>
      </w:r>
    </w:p>
    <w:p w14:paraId="721E3579" w14:textId="77777777" w:rsidR="00A03C40" w:rsidRPr="00BA0EC5" w:rsidRDefault="00A03C40">
      <w:pPr>
        <w:jc w:val="both"/>
        <w:rPr>
          <w:rFonts w:ascii="Calibri" w:hAnsi="Calibri" w:cs="Calibri"/>
        </w:rPr>
      </w:pPr>
    </w:p>
    <w:p w14:paraId="0BF660C4" w14:textId="77777777" w:rsidR="000C3419" w:rsidRPr="00BA0EC5" w:rsidRDefault="000C3419">
      <w:pPr>
        <w:jc w:val="both"/>
        <w:rPr>
          <w:rFonts w:ascii="Calibri" w:hAnsi="Calibri" w:cs="Calibri"/>
        </w:rPr>
        <w:sectPr w:rsidR="000C3419" w:rsidRPr="00BA0EC5">
          <w:pgSz w:w="11910" w:h="16840"/>
          <w:pgMar w:top="1380" w:right="0" w:bottom="900" w:left="0" w:header="0" w:footer="711" w:gutter="0"/>
          <w:cols w:space="720"/>
        </w:sectPr>
      </w:pPr>
    </w:p>
    <w:p w14:paraId="05EAF1C9" w14:textId="77777777" w:rsidR="00A03C40" w:rsidRPr="00BA0EC5" w:rsidRDefault="000228A9">
      <w:pPr>
        <w:pStyle w:val="Heading1"/>
        <w:numPr>
          <w:ilvl w:val="0"/>
          <w:numId w:val="4"/>
        </w:numPr>
        <w:tabs>
          <w:tab w:val="left" w:pos="2521"/>
        </w:tabs>
        <w:rPr>
          <w:rFonts w:ascii="Calibri" w:hAnsi="Calibri" w:cs="Calibri"/>
        </w:rPr>
      </w:pPr>
      <w:r w:rsidRPr="00BA0EC5">
        <w:rPr>
          <w:rFonts w:ascii="Calibri" w:hAnsi="Calibri" w:cs="Calibri"/>
        </w:rPr>
        <w:lastRenderedPageBreak/>
        <w:t>Giao tiếp với Khách hàng</w:t>
      </w:r>
    </w:p>
    <w:p w14:paraId="214A5070" w14:textId="77777777" w:rsidR="00A03C40" w:rsidRPr="00BA0EC5" w:rsidRDefault="00A03C40">
      <w:pPr>
        <w:pStyle w:val="BodyText"/>
        <w:rPr>
          <w:rFonts w:ascii="Calibri" w:hAnsi="Calibri" w:cs="Calibri"/>
          <w:b/>
        </w:rPr>
      </w:pPr>
    </w:p>
    <w:p w14:paraId="3AFC96CE" w14:textId="77777777" w:rsidR="00A03C40" w:rsidRPr="00BA0EC5" w:rsidRDefault="000228A9">
      <w:pPr>
        <w:pStyle w:val="BodyText"/>
        <w:ind w:left="2520" w:right="1445"/>
        <w:jc w:val="both"/>
        <w:rPr>
          <w:rFonts w:ascii="Calibri" w:hAnsi="Calibri" w:cs="Calibri"/>
        </w:rPr>
      </w:pPr>
      <w:r w:rsidRPr="00BA0EC5">
        <w:rPr>
          <w:rFonts w:ascii="Calibri" w:hAnsi="Calibri" w:cs="Calibri"/>
        </w:rPr>
        <w:t>Nhân viên ở Điểm chơi bạc này cam kết luôn cung cấp dịch vụ khách hàng ở mức cao,  gồm có luôn lưu ý đến khách hàng và trách nhiệm của Điểm chơi về Chơi bạc có trách nhiệm.</w:t>
      </w:r>
    </w:p>
    <w:p w14:paraId="07322692" w14:textId="77777777" w:rsidR="00A03C40" w:rsidRPr="00BA0EC5" w:rsidRDefault="00A03C40">
      <w:pPr>
        <w:pStyle w:val="BodyText"/>
        <w:spacing w:before="11"/>
        <w:rPr>
          <w:rFonts w:ascii="Calibri" w:hAnsi="Calibri" w:cs="Calibri"/>
          <w:sz w:val="23"/>
        </w:rPr>
      </w:pPr>
    </w:p>
    <w:p w14:paraId="29FE5854" w14:textId="77777777" w:rsidR="00A03C40" w:rsidRPr="00BA0EC5" w:rsidRDefault="000228A9">
      <w:pPr>
        <w:pStyle w:val="BodyText"/>
        <w:spacing w:before="1"/>
        <w:ind w:left="2520" w:right="1442"/>
        <w:jc w:val="both"/>
        <w:rPr>
          <w:rFonts w:ascii="Calibri" w:hAnsi="Calibri" w:cs="Calibri"/>
        </w:rPr>
      </w:pPr>
      <w:r w:rsidRPr="00BA0EC5">
        <w:rPr>
          <w:rFonts w:ascii="Calibri" w:hAnsi="Calibri" w:cs="Calibri"/>
        </w:rPr>
        <w:t xml:space="preserve">Điểm chơi bạc này đã chỉ định </w:t>
      </w:r>
      <w:r w:rsidR="00966440" w:rsidRPr="00BA0EC5">
        <w:rPr>
          <w:rFonts w:ascii="Calibri" w:hAnsi="Calibri" w:cs="Calibri"/>
        </w:rPr>
        <w:t>Nhân viên phụ trách về Chơi bạc</w:t>
      </w:r>
      <w:r w:rsidRPr="00BA0EC5">
        <w:rPr>
          <w:rFonts w:ascii="Calibri" w:hAnsi="Calibri" w:cs="Calibri"/>
        </w:rPr>
        <w:t xml:space="preserve"> có trách nhiệm/Quản lý Trực Chơi bạc luôn có mặt khi Điểm chơi bạc mở cửa.</w:t>
      </w:r>
    </w:p>
    <w:p w14:paraId="1D8F4537" w14:textId="77777777" w:rsidR="00A03C40" w:rsidRPr="00BA0EC5" w:rsidRDefault="00A03C40">
      <w:pPr>
        <w:pStyle w:val="BodyText"/>
        <w:spacing w:before="2"/>
        <w:rPr>
          <w:rFonts w:ascii="Calibri" w:hAnsi="Calibri" w:cs="Calibri"/>
        </w:rPr>
      </w:pPr>
    </w:p>
    <w:p w14:paraId="1C5F1963" w14:textId="77777777" w:rsidR="00A03C40" w:rsidRPr="00BA0EC5" w:rsidRDefault="000228A9">
      <w:pPr>
        <w:pStyle w:val="BodyText"/>
        <w:ind w:left="2520" w:right="1435"/>
        <w:jc w:val="both"/>
        <w:rPr>
          <w:rFonts w:ascii="Calibri" w:hAnsi="Calibri" w:cs="Calibri"/>
        </w:rPr>
      </w:pPr>
      <w:r w:rsidRPr="00BA0EC5">
        <w:rPr>
          <w:rFonts w:ascii="Calibri" w:hAnsi="Calibri" w:cs="Calibri"/>
        </w:rPr>
        <w:t xml:space="preserve">Người đến hỏi nhân viên thông tin về các dịch vụ </w:t>
      </w:r>
      <w:proofErr w:type="spellStart"/>
      <w:r w:rsidR="00F23FBB" w:rsidRPr="00BA0EC5">
        <w:rPr>
          <w:rFonts w:ascii="Calibri" w:hAnsi="Calibri" w:cs="Calibri"/>
          <w:lang w:val="en-US"/>
        </w:rPr>
        <w:t>chơi</w:t>
      </w:r>
      <w:proofErr w:type="spellEnd"/>
      <w:r w:rsidRPr="00BA0EC5">
        <w:rPr>
          <w:rFonts w:ascii="Calibri" w:hAnsi="Calibri" w:cs="Calibri"/>
        </w:rPr>
        <w:t xml:space="preserve"> bạc có vấn đề hay cho thấy dấu hiệu gặp rắc rối do cờ bạc sẽ được hướng dẫn tới gặp </w:t>
      </w:r>
      <w:r w:rsidR="00966440" w:rsidRPr="00BA0EC5">
        <w:rPr>
          <w:rFonts w:ascii="Calibri" w:hAnsi="Calibri" w:cs="Calibri"/>
        </w:rPr>
        <w:t>Nhân viên phụ trách về Chơi bạc</w:t>
      </w:r>
      <w:r w:rsidRPr="00BA0EC5">
        <w:rPr>
          <w:rFonts w:ascii="Calibri" w:hAnsi="Calibri" w:cs="Calibri"/>
        </w:rPr>
        <w:t xml:space="preserve"> có trách nhiệm/Quản lý Trực Chơi bạc để được giúp đỡ. </w:t>
      </w:r>
    </w:p>
    <w:p w14:paraId="075DAC9B" w14:textId="77777777" w:rsidR="00A03C40" w:rsidRPr="00BA0EC5" w:rsidRDefault="00A03C40">
      <w:pPr>
        <w:pStyle w:val="BodyText"/>
        <w:spacing w:before="11"/>
        <w:rPr>
          <w:rFonts w:ascii="Calibri" w:hAnsi="Calibri" w:cs="Calibri"/>
          <w:sz w:val="23"/>
        </w:rPr>
      </w:pPr>
    </w:p>
    <w:p w14:paraId="2FB36E48" w14:textId="77777777" w:rsidR="00A03C40" w:rsidRPr="00BA0EC5" w:rsidRDefault="000228A9">
      <w:pPr>
        <w:pStyle w:val="BodyText"/>
        <w:spacing w:before="1"/>
        <w:ind w:left="2520" w:right="1441"/>
        <w:jc w:val="both"/>
        <w:rPr>
          <w:rFonts w:ascii="Calibri" w:hAnsi="Calibri" w:cs="Calibri"/>
        </w:rPr>
      </w:pPr>
      <w:r w:rsidRPr="00BA0EC5">
        <w:rPr>
          <w:rFonts w:ascii="Calibri" w:hAnsi="Calibri" w:cs="Calibri"/>
        </w:rPr>
        <w:t xml:space="preserve">Khách hàng có dấu hiệu cùng quẫn hoặc hành vi không thể chấp nhận sẽ được nhân viên tiếp cận và hỗ trợ. Các dấu hiệu này có thể bao gồm, nhưng không giới hạn ở người: </w:t>
      </w:r>
    </w:p>
    <w:p w14:paraId="119A8DEF" w14:textId="77777777" w:rsidR="00A03C40" w:rsidRPr="00BA0EC5" w:rsidRDefault="00A03C40">
      <w:pPr>
        <w:pStyle w:val="BodyText"/>
        <w:spacing w:before="11"/>
        <w:rPr>
          <w:rFonts w:ascii="Calibri" w:hAnsi="Calibri" w:cs="Calibri"/>
          <w:sz w:val="23"/>
        </w:rPr>
      </w:pPr>
    </w:p>
    <w:p w14:paraId="7143D221" w14:textId="77777777" w:rsidR="00A03C40" w:rsidRPr="00BA0EC5" w:rsidRDefault="000228A9" w:rsidP="00DF1A2A">
      <w:pPr>
        <w:pStyle w:val="ListParagraph"/>
        <w:numPr>
          <w:ilvl w:val="0"/>
          <w:numId w:val="1"/>
        </w:numPr>
        <w:tabs>
          <w:tab w:val="left" w:pos="3781"/>
        </w:tabs>
        <w:jc w:val="both"/>
        <w:rPr>
          <w:rFonts w:ascii="Calibri" w:hAnsi="Calibri" w:cs="Calibri"/>
          <w:sz w:val="24"/>
        </w:rPr>
      </w:pPr>
      <w:r w:rsidRPr="00BA0EC5">
        <w:rPr>
          <w:rFonts w:ascii="Calibri" w:hAnsi="Calibri" w:cs="Calibri"/>
          <w:sz w:val="24"/>
        </w:rPr>
        <w:t>tự nhận mình là người chơi bạc có vấn đề;</w:t>
      </w:r>
    </w:p>
    <w:p w14:paraId="51E120B1" w14:textId="77777777" w:rsidR="00A03C40" w:rsidRPr="00BA0EC5" w:rsidRDefault="000228A9" w:rsidP="00DF1A2A">
      <w:pPr>
        <w:pStyle w:val="ListParagraph"/>
        <w:numPr>
          <w:ilvl w:val="0"/>
          <w:numId w:val="1"/>
        </w:numPr>
        <w:tabs>
          <w:tab w:val="left" w:pos="3781"/>
        </w:tabs>
        <w:spacing w:before="1"/>
        <w:ind w:right="1438"/>
        <w:jc w:val="both"/>
        <w:rPr>
          <w:rFonts w:ascii="Calibri" w:hAnsi="Calibri" w:cs="Calibri"/>
          <w:sz w:val="24"/>
        </w:rPr>
      </w:pPr>
      <w:r w:rsidRPr="00BA0EC5">
        <w:rPr>
          <w:rFonts w:ascii="Calibri" w:hAnsi="Calibri" w:cs="Calibri"/>
          <w:sz w:val="24"/>
        </w:rPr>
        <w:t>thể hiện hành vi hung hăng, không thân thiện hoặc cùng quẫn trong khi chơi bạ</w:t>
      </w:r>
      <w:r w:rsidR="00F23FBB" w:rsidRPr="00BA0EC5">
        <w:rPr>
          <w:rFonts w:ascii="Calibri" w:hAnsi="Calibri" w:cs="Calibri"/>
          <w:sz w:val="24"/>
        </w:rPr>
        <w:t>c;</w:t>
      </w:r>
    </w:p>
    <w:p w14:paraId="44B004EF" w14:textId="77777777" w:rsidR="00A03C40" w:rsidRPr="00BA0EC5" w:rsidRDefault="000228A9" w:rsidP="00DF1A2A">
      <w:pPr>
        <w:pStyle w:val="ListParagraph"/>
        <w:numPr>
          <w:ilvl w:val="0"/>
          <w:numId w:val="1"/>
        </w:numPr>
        <w:tabs>
          <w:tab w:val="left" w:pos="3781"/>
        </w:tabs>
        <w:ind w:right="1443"/>
        <w:jc w:val="both"/>
        <w:rPr>
          <w:rFonts w:ascii="Calibri" w:hAnsi="Calibri" w:cs="Calibri"/>
          <w:sz w:val="24"/>
        </w:rPr>
      </w:pPr>
      <w:r w:rsidRPr="00BA0EC5">
        <w:rPr>
          <w:rFonts w:ascii="Calibri" w:hAnsi="Calibri" w:cs="Calibri"/>
          <w:sz w:val="24"/>
        </w:rPr>
        <w:t xml:space="preserve">hỏi vay tiền từ nhân viên hoặc </w:t>
      </w:r>
      <w:proofErr w:type="spellStart"/>
      <w:r w:rsidR="00F23FBB" w:rsidRPr="00BA0EC5">
        <w:rPr>
          <w:rFonts w:ascii="Calibri" w:hAnsi="Calibri" w:cs="Calibri"/>
          <w:sz w:val="24"/>
          <w:lang w:val="en-US"/>
        </w:rPr>
        <w:t>những</w:t>
      </w:r>
      <w:proofErr w:type="spellEnd"/>
      <w:r w:rsidRPr="00BA0EC5">
        <w:rPr>
          <w:rFonts w:ascii="Calibri" w:hAnsi="Calibri" w:cs="Calibri"/>
          <w:sz w:val="24"/>
        </w:rPr>
        <w:t xml:space="preserve"> khách hàng khác hoặc tiếp tục chơi bạc bằng </w:t>
      </w:r>
      <w:proofErr w:type="spellStart"/>
      <w:r w:rsidR="00F23FBB" w:rsidRPr="00BA0EC5">
        <w:rPr>
          <w:rFonts w:ascii="Calibri" w:hAnsi="Calibri" w:cs="Calibri"/>
          <w:sz w:val="24"/>
          <w:lang w:val="en-US"/>
        </w:rPr>
        <w:t>những</w:t>
      </w:r>
      <w:proofErr w:type="spellEnd"/>
      <w:r w:rsidRPr="00BA0EC5">
        <w:rPr>
          <w:rFonts w:ascii="Calibri" w:hAnsi="Calibri" w:cs="Calibri"/>
          <w:sz w:val="24"/>
        </w:rPr>
        <w:t xml:space="preserve"> khoản tiền thắng bạc lớn;</w:t>
      </w:r>
    </w:p>
    <w:p w14:paraId="2FBA2E79" w14:textId="77777777" w:rsidR="00A03C40" w:rsidRPr="00BA0EC5" w:rsidRDefault="000228A9" w:rsidP="00DF1A2A">
      <w:pPr>
        <w:pStyle w:val="ListParagraph"/>
        <w:numPr>
          <w:ilvl w:val="0"/>
          <w:numId w:val="1"/>
        </w:numPr>
        <w:tabs>
          <w:tab w:val="left" w:pos="3781"/>
        </w:tabs>
        <w:spacing w:before="1"/>
        <w:ind w:right="1433"/>
        <w:jc w:val="both"/>
        <w:rPr>
          <w:rFonts w:ascii="Calibri" w:hAnsi="Calibri" w:cs="Calibri"/>
          <w:sz w:val="24"/>
        </w:rPr>
      </w:pPr>
      <w:r w:rsidRPr="00BA0EC5">
        <w:rPr>
          <w:rFonts w:ascii="Calibri" w:hAnsi="Calibri" w:cs="Calibri"/>
          <w:sz w:val="24"/>
        </w:rPr>
        <w:t>đánh bạc hàng ngày trong khoảng thời gian dài - tức là, đánh bạc trong ba giờ đồng hồ trở lên không nghỉ;</w:t>
      </w:r>
    </w:p>
    <w:p w14:paraId="1495B625" w14:textId="77777777" w:rsidR="00A03C40" w:rsidRPr="00BA0EC5" w:rsidRDefault="000228A9" w:rsidP="00DF1A2A">
      <w:pPr>
        <w:pStyle w:val="ListParagraph"/>
        <w:numPr>
          <w:ilvl w:val="0"/>
          <w:numId w:val="1"/>
        </w:numPr>
        <w:tabs>
          <w:tab w:val="left" w:pos="3781"/>
        </w:tabs>
        <w:ind w:right="1441"/>
        <w:jc w:val="both"/>
        <w:rPr>
          <w:rFonts w:ascii="Calibri" w:hAnsi="Calibri" w:cs="Calibri"/>
          <w:sz w:val="24"/>
        </w:rPr>
      </w:pPr>
      <w:r w:rsidRPr="00BA0EC5">
        <w:rPr>
          <w:rFonts w:ascii="Calibri" w:hAnsi="Calibri" w:cs="Calibri"/>
          <w:sz w:val="24"/>
        </w:rPr>
        <w:t xml:space="preserve">không muốn tiếp xúc với ai trong khi chơi, rất ít nói chuyện với người khác, hầu như không phản ứng trước các sự kiện xảy ra xung quanh họ. </w:t>
      </w:r>
    </w:p>
    <w:p w14:paraId="4E796948" w14:textId="77777777" w:rsidR="00A03C40" w:rsidRPr="00BA0EC5" w:rsidRDefault="00A03C40">
      <w:pPr>
        <w:pStyle w:val="BodyText"/>
        <w:spacing w:before="2"/>
        <w:rPr>
          <w:rFonts w:ascii="Calibri" w:hAnsi="Calibri" w:cs="Calibri"/>
        </w:rPr>
      </w:pPr>
    </w:p>
    <w:p w14:paraId="22C8BFB5" w14:textId="77777777" w:rsidR="00A03C40" w:rsidRPr="00BA0EC5" w:rsidRDefault="000228A9">
      <w:pPr>
        <w:pStyle w:val="BodyText"/>
        <w:ind w:left="2520" w:right="1437"/>
        <w:jc w:val="both"/>
        <w:rPr>
          <w:rFonts w:ascii="Calibri" w:hAnsi="Calibri" w:cs="Calibri"/>
        </w:rPr>
      </w:pPr>
      <w:r w:rsidRPr="00BA0EC5">
        <w:rPr>
          <w:rFonts w:ascii="Calibri" w:hAnsi="Calibri" w:cs="Calibri"/>
        </w:rPr>
        <w:t>Trong những tình huống này, nhân viên có thể đề nghị hình thức giúp đỡ thích hợp tùy vào hoàn cảnh cụ thể, như là:</w:t>
      </w:r>
    </w:p>
    <w:p w14:paraId="0A6F4059" w14:textId="77777777" w:rsidR="00A03C40" w:rsidRPr="00BA0EC5" w:rsidRDefault="00A03C40">
      <w:pPr>
        <w:pStyle w:val="BodyText"/>
        <w:spacing w:before="11"/>
        <w:rPr>
          <w:rFonts w:ascii="Calibri" w:hAnsi="Calibri" w:cs="Calibri"/>
          <w:sz w:val="23"/>
        </w:rPr>
      </w:pPr>
    </w:p>
    <w:p w14:paraId="690455A5" w14:textId="77777777" w:rsidR="00A03C40" w:rsidRPr="00BA0EC5" w:rsidRDefault="000228A9" w:rsidP="00DF1A2A">
      <w:pPr>
        <w:pStyle w:val="ListParagraph"/>
        <w:numPr>
          <w:ilvl w:val="0"/>
          <w:numId w:val="1"/>
        </w:numPr>
        <w:tabs>
          <w:tab w:val="left" w:pos="3781"/>
          <w:tab w:val="left" w:pos="10530"/>
        </w:tabs>
        <w:spacing w:line="305" w:lineRule="exact"/>
        <w:ind w:right="1380"/>
        <w:jc w:val="both"/>
        <w:rPr>
          <w:rFonts w:ascii="Calibri" w:hAnsi="Calibri" w:cs="Calibri"/>
          <w:sz w:val="24"/>
        </w:rPr>
      </w:pPr>
      <w:r w:rsidRPr="00BA0EC5">
        <w:rPr>
          <w:rFonts w:ascii="Calibri" w:hAnsi="Calibri" w:cs="Calibri"/>
          <w:sz w:val="24"/>
        </w:rPr>
        <w:t>nói chuyện với khách hàng và khuyến khích họ tạm nghỉ chơi;</w:t>
      </w:r>
    </w:p>
    <w:p w14:paraId="66568770" w14:textId="77777777" w:rsidR="00A03C40" w:rsidRPr="00BA0EC5" w:rsidRDefault="000228A9" w:rsidP="00DF1A2A">
      <w:pPr>
        <w:pStyle w:val="ListParagraph"/>
        <w:numPr>
          <w:ilvl w:val="0"/>
          <w:numId w:val="1"/>
        </w:numPr>
        <w:tabs>
          <w:tab w:val="left" w:pos="3781"/>
          <w:tab w:val="left" w:pos="9010"/>
          <w:tab w:val="left" w:pos="10530"/>
        </w:tabs>
        <w:spacing w:line="242" w:lineRule="auto"/>
        <w:ind w:right="1380"/>
        <w:jc w:val="both"/>
        <w:rPr>
          <w:rFonts w:ascii="Calibri" w:hAnsi="Calibri" w:cs="Calibri"/>
          <w:sz w:val="24"/>
          <w:szCs w:val="24"/>
        </w:rPr>
      </w:pPr>
      <w:r w:rsidRPr="00BA0EC5">
        <w:rPr>
          <w:rFonts w:ascii="Calibri" w:hAnsi="Calibri" w:cs="Calibri"/>
          <w:sz w:val="24"/>
          <w:szCs w:val="24"/>
        </w:rPr>
        <w:t>đề xuất khách hàng một số đồ ăn uống (ví vụ: một tách trà hoặc cà phê) ở một nơi yên tĩnh và riêng tư hơn ngay tại Điểm chơi bạc;</w:t>
      </w:r>
    </w:p>
    <w:p w14:paraId="2096AE21" w14:textId="77777777" w:rsidR="00A03C40" w:rsidRPr="00BA0EC5" w:rsidRDefault="000228A9" w:rsidP="00DF1A2A">
      <w:pPr>
        <w:pStyle w:val="ListParagraph"/>
        <w:numPr>
          <w:ilvl w:val="0"/>
          <w:numId w:val="1"/>
        </w:numPr>
        <w:tabs>
          <w:tab w:val="left" w:pos="3781"/>
          <w:tab w:val="left" w:pos="10530"/>
        </w:tabs>
        <w:spacing w:line="302" w:lineRule="exact"/>
        <w:ind w:right="1380"/>
        <w:jc w:val="both"/>
        <w:rPr>
          <w:rFonts w:ascii="Calibri" w:hAnsi="Calibri" w:cs="Calibri"/>
          <w:sz w:val="24"/>
        </w:rPr>
      </w:pPr>
      <w:r w:rsidRPr="00BA0EC5">
        <w:rPr>
          <w:rFonts w:ascii="Calibri" w:hAnsi="Calibri" w:cs="Calibri"/>
          <w:sz w:val="24"/>
        </w:rPr>
        <w:t>đề xuất hỗ trợ khách hàng thu xếp phương tiện đi lại để rời khỏi Điểm chơi bạc.</w:t>
      </w:r>
    </w:p>
    <w:p w14:paraId="4FA2E4AE" w14:textId="77777777" w:rsidR="00A03C40" w:rsidRPr="00BA0EC5" w:rsidRDefault="00A03C40">
      <w:pPr>
        <w:pStyle w:val="BodyText"/>
        <w:spacing w:before="11"/>
        <w:rPr>
          <w:rFonts w:ascii="Calibri" w:hAnsi="Calibri" w:cs="Calibri"/>
          <w:sz w:val="23"/>
        </w:rPr>
      </w:pPr>
    </w:p>
    <w:p w14:paraId="7F0DFCB5" w14:textId="033A6698" w:rsidR="00A03C40" w:rsidRDefault="00B31EF2" w:rsidP="002270C5">
      <w:pPr>
        <w:pStyle w:val="BodyText"/>
        <w:spacing w:before="1"/>
        <w:ind w:left="2520" w:right="1434"/>
        <w:jc w:val="both"/>
        <w:rPr>
          <w:rFonts w:ascii="Calibri" w:hAnsi="Calibri" w:cs="Calibri"/>
        </w:rPr>
      </w:pPr>
      <w:proofErr w:type="spellStart"/>
      <w:r w:rsidRPr="00BA0EC5">
        <w:rPr>
          <w:rFonts w:ascii="Calibri" w:hAnsi="Calibri" w:cs="Calibri"/>
          <w:lang w:val="en-US"/>
        </w:rPr>
        <w:t>Những</w:t>
      </w:r>
      <w:proofErr w:type="spellEnd"/>
      <w:r w:rsidR="000228A9" w:rsidRPr="00BA0EC5">
        <w:rPr>
          <w:rFonts w:ascii="Calibri" w:hAnsi="Calibri" w:cs="Calibri"/>
        </w:rPr>
        <w:t xml:space="preserve"> liên hệ với khách hàng của </w:t>
      </w:r>
      <w:r w:rsidR="00966440" w:rsidRPr="00BA0EC5">
        <w:rPr>
          <w:rFonts w:ascii="Calibri" w:hAnsi="Calibri" w:cs="Calibri"/>
        </w:rPr>
        <w:t>Nhân viên phụ trách về Chơi bạc</w:t>
      </w:r>
      <w:r w:rsidR="000228A9" w:rsidRPr="00BA0EC5">
        <w:rPr>
          <w:rFonts w:ascii="Calibri" w:hAnsi="Calibri" w:cs="Calibri"/>
        </w:rPr>
        <w:t xml:space="preserve"> có trách nhiệm được ghi lại vào Sổ Chơi bạc có trách nhiệm và bao gồm hành động </w:t>
      </w:r>
      <w:proofErr w:type="spellStart"/>
      <w:r w:rsidRPr="00BA0EC5">
        <w:rPr>
          <w:rFonts w:ascii="Calibri" w:hAnsi="Calibri" w:cs="Calibri"/>
          <w:lang w:val="en-US"/>
        </w:rPr>
        <w:t>của</w:t>
      </w:r>
      <w:proofErr w:type="spellEnd"/>
      <w:r w:rsidRPr="00BA0EC5">
        <w:rPr>
          <w:rFonts w:ascii="Calibri" w:hAnsi="Calibri" w:cs="Calibri"/>
          <w:lang w:val="en-US"/>
        </w:rPr>
        <w:t xml:space="preserve"> </w:t>
      </w:r>
      <w:proofErr w:type="spellStart"/>
      <w:r w:rsidRPr="00BA0EC5">
        <w:rPr>
          <w:rFonts w:ascii="Calibri" w:hAnsi="Calibri" w:cs="Calibri"/>
          <w:lang w:val="en-US"/>
        </w:rPr>
        <w:t>nhân</w:t>
      </w:r>
      <w:proofErr w:type="spellEnd"/>
      <w:r w:rsidRPr="00BA0EC5">
        <w:rPr>
          <w:rFonts w:ascii="Calibri" w:hAnsi="Calibri" w:cs="Calibri"/>
          <w:lang w:val="en-US"/>
        </w:rPr>
        <w:t xml:space="preserve"> </w:t>
      </w:r>
      <w:proofErr w:type="spellStart"/>
      <w:r w:rsidRPr="00BA0EC5">
        <w:rPr>
          <w:rFonts w:ascii="Calibri" w:hAnsi="Calibri" w:cs="Calibri"/>
          <w:lang w:val="en-US"/>
        </w:rPr>
        <w:t>viên</w:t>
      </w:r>
      <w:proofErr w:type="spellEnd"/>
      <w:r w:rsidRPr="00BA0EC5">
        <w:rPr>
          <w:rFonts w:ascii="Calibri" w:hAnsi="Calibri" w:cs="Calibri"/>
          <w:lang w:val="en-US"/>
        </w:rPr>
        <w:t xml:space="preserve"> </w:t>
      </w:r>
      <w:proofErr w:type="spellStart"/>
      <w:r w:rsidRPr="00BA0EC5">
        <w:rPr>
          <w:rFonts w:ascii="Calibri" w:hAnsi="Calibri" w:cs="Calibri"/>
          <w:lang w:val="en-US"/>
        </w:rPr>
        <w:t>thực</w:t>
      </w:r>
      <w:proofErr w:type="spellEnd"/>
      <w:r w:rsidRPr="00BA0EC5">
        <w:rPr>
          <w:rFonts w:ascii="Calibri" w:hAnsi="Calibri" w:cs="Calibri"/>
          <w:lang w:val="en-US"/>
        </w:rPr>
        <w:t xml:space="preserve"> </w:t>
      </w:r>
      <w:proofErr w:type="spellStart"/>
      <w:r w:rsidRPr="00BA0EC5">
        <w:rPr>
          <w:rFonts w:ascii="Calibri" w:hAnsi="Calibri" w:cs="Calibri"/>
          <w:lang w:val="en-US"/>
        </w:rPr>
        <w:t>hiện</w:t>
      </w:r>
      <w:proofErr w:type="spellEnd"/>
      <w:r w:rsidR="000228A9" w:rsidRPr="00BA0EC5">
        <w:rPr>
          <w:rFonts w:ascii="Calibri" w:hAnsi="Calibri" w:cs="Calibri"/>
        </w:rPr>
        <w:t xml:space="preserve">. </w:t>
      </w:r>
    </w:p>
    <w:p w14:paraId="727E80AD" w14:textId="7A1B542C" w:rsidR="002270C5" w:rsidRDefault="002270C5" w:rsidP="002270C5">
      <w:pPr>
        <w:pStyle w:val="BodyText"/>
        <w:spacing w:before="1"/>
        <w:ind w:left="2520" w:right="1434"/>
        <w:jc w:val="both"/>
        <w:rPr>
          <w:rFonts w:ascii="Calibri" w:hAnsi="Calibri" w:cs="Calibri"/>
        </w:rPr>
      </w:pPr>
    </w:p>
    <w:p w14:paraId="75582C6F" w14:textId="280D83A7" w:rsidR="002270C5" w:rsidRPr="002270C5" w:rsidRDefault="002270C5" w:rsidP="002270C5">
      <w:pPr>
        <w:pStyle w:val="Heading1"/>
        <w:rPr>
          <w:rFonts w:ascii="Calibri" w:hAnsi="Calibri" w:cs="Calibri"/>
          <w:lang w:val="en-AU"/>
        </w:rPr>
      </w:pPr>
      <w:r>
        <w:rPr>
          <w:lang w:val="en-AU"/>
        </w:rPr>
        <w:t>6.1</w:t>
      </w:r>
      <w:r>
        <w:rPr>
          <w:lang w:val="en-AU"/>
        </w:rPr>
        <w:tab/>
      </w:r>
      <w:r w:rsidRPr="002270C5">
        <w:rPr>
          <w:rFonts w:ascii="Calibri" w:hAnsi="Calibri" w:cs="Calibri"/>
        </w:rPr>
        <w:t>Tương tác với khách hàng - giao tiếp với người đánh bạc</w:t>
      </w:r>
    </w:p>
    <w:p w14:paraId="3C28996E" w14:textId="77777777" w:rsidR="00A03C40" w:rsidRPr="002270C5" w:rsidRDefault="00A03C40">
      <w:pPr>
        <w:rPr>
          <w:rFonts w:ascii="Calibri" w:hAnsi="Calibri" w:cs="Calibri"/>
          <w:sz w:val="24"/>
        </w:rPr>
      </w:pPr>
    </w:p>
    <w:p w14:paraId="3B93A678" w14:textId="77777777" w:rsidR="002270C5" w:rsidRPr="002270C5" w:rsidRDefault="002270C5" w:rsidP="002270C5">
      <w:pPr>
        <w:pStyle w:val="Heading1"/>
        <w:rPr>
          <w:rFonts w:ascii="Calibri" w:hAnsi="Calibri" w:cs="Calibri"/>
          <w:b w:val="0"/>
          <w:bCs w:val="0"/>
        </w:rPr>
      </w:pPr>
      <w:r w:rsidRPr="002270C5">
        <w:rPr>
          <w:rFonts w:ascii="Calibri" w:hAnsi="Calibri" w:cs="Calibri"/>
          <w:lang w:val="en-AU"/>
        </w:rPr>
        <w:t>6.1.1</w:t>
      </w:r>
      <w:r w:rsidRPr="002270C5">
        <w:rPr>
          <w:rFonts w:ascii="Calibri" w:hAnsi="Calibri" w:cs="Calibri"/>
          <w:lang w:val="en-AU"/>
        </w:rPr>
        <w:tab/>
      </w:r>
      <w:r w:rsidRPr="002270C5">
        <w:rPr>
          <w:rFonts w:ascii="Calibri" w:hAnsi="Calibri" w:cs="Calibri"/>
          <w:b w:val="0"/>
          <w:bCs w:val="0"/>
        </w:rPr>
        <w:t>Một nhà điều hành địa điểm phải đảm bảo rằng giao tiếp với khách hàng không:</w:t>
      </w:r>
    </w:p>
    <w:p w14:paraId="2A662469" w14:textId="77777777" w:rsidR="002270C5" w:rsidRPr="002270C5" w:rsidRDefault="002270C5" w:rsidP="002270C5">
      <w:pPr>
        <w:pStyle w:val="Heading1"/>
        <w:ind w:firstLine="0"/>
        <w:rPr>
          <w:rFonts w:ascii="Calibri" w:hAnsi="Calibri" w:cs="Calibri"/>
          <w:b w:val="0"/>
          <w:bCs w:val="0"/>
        </w:rPr>
      </w:pPr>
      <w:r w:rsidRPr="002270C5">
        <w:rPr>
          <w:rFonts w:ascii="Calibri" w:hAnsi="Calibri" w:cs="Calibri"/>
          <w:b w:val="0"/>
          <w:bCs w:val="0"/>
        </w:rPr>
        <w:t>(a) Xúi giục một người vào hoặc ở lại trong khu vực máy chơi game;</w:t>
      </w:r>
    </w:p>
    <w:p w14:paraId="2B8F8951" w14:textId="77777777" w:rsidR="002270C5" w:rsidRPr="002270C5" w:rsidRDefault="002270C5" w:rsidP="002270C5">
      <w:pPr>
        <w:pStyle w:val="Heading1"/>
        <w:ind w:firstLine="0"/>
        <w:rPr>
          <w:rFonts w:ascii="Calibri" w:hAnsi="Calibri" w:cs="Calibri"/>
          <w:b w:val="0"/>
          <w:bCs w:val="0"/>
        </w:rPr>
      </w:pPr>
      <w:r w:rsidRPr="002270C5">
        <w:rPr>
          <w:rFonts w:ascii="Calibri" w:hAnsi="Calibri" w:cs="Calibri"/>
          <w:b w:val="0"/>
          <w:bCs w:val="0"/>
        </w:rPr>
        <w:t xml:space="preserve">(b) Tạo ra trò chơi máy chơi game (ngoại trừ giao tiếp tạo thành một phần của </w:t>
      </w:r>
      <w:r w:rsidRPr="002270C5">
        <w:rPr>
          <w:rFonts w:ascii="Calibri" w:hAnsi="Calibri" w:cs="Calibri"/>
          <w:b w:val="0"/>
          <w:bCs w:val="0"/>
        </w:rPr>
        <w:lastRenderedPageBreak/>
        <w:t>chương trình khách hàng thân thiết hợp pháp); hoặc là</w:t>
      </w:r>
    </w:p>
    <w:p w14:paraId="3C93B29B" w14:textId="77777777" w:rsidR="002270C5" w:rsidRPr="002270C5" w:rsidRDefault="002270C5" w:rsidP="002270C5">
      <w:pPr>
        <w:pStyle w:val="Heading1"/>
        <w:ind w:firstLine="0"/>
        <w:rPr>
          <w:rFonts w:ascii="Calibri" w:hAnsi="Calibri" w:cs="Calibri"/>
          <w:b w:val="0"/>
          <w:bCs w:val="0"/>
        </w:rPr>
      </w:pPr>
      <w:r w:rsidRPr="002270C5">
        <w:rPr>
          <w:rFonts w:ascii="Calibri" w:hAnsi="Calibri" w:cs="Calibri"/>
          <w:b w:val="0"/>
          <w:bCs w:val="0"/>
        </w:rPr>
        <w:t>(c) Củng cố hoặc khuyến khích các cơ sở hoặc quan niệm sai lầm về máy chơi game, bao gồm nhưng không giới hạn ở:</w:t>
      </w:r>
    </w:p>
    <w:p w14:paraId="0937B768" w14:textId="77777777" w:rsidR="002270C5" w:rsidRPr="002270C5" w:rsidRDefault="002270C5" w:rsidP="002270C5">
      <w:pPr>
        <w:pStyle w:val="Heading1"/>
        <w:ind w:firstLine="0"/>
        <w:rPr>
          <w:rFonts w:ascii="Calibri" w:hAnsi="Calibri" w:cs="Calibri"/>
          <w:b w:val="0"/>
          <w:bCs w:val="0"/>
        </w:rPr>
      </w:pPr>
      <w:r w:rsidRPr="002270C5">
        <w:rPr>
          <w:rFonts w:ascii="Calibri" w:hAnsi="Calibri" w:cs="Calibri"/>
          <w:b w:val="0"/>
          <w:bCs w:val="0"/>
        </w:rPr>
        <w:t>Tôi. Nói với một người rằng anh ta hoặc cô ta có thể kiếm tiền bằng cách chơi máy chơi game;</w:t>
      </w:r>
    </w:p>
    <w:p w14:paraId="3983D51E" w14:textId="77777777" w:rsidR="002270C5" w:rsidRPr="002270C5" w:rsidRDefault="002270C5" w:rsidP="002270C5">
      <w:pPr>
        <w:pStyle w:val="Heading1"/>
        <w:ind w:firstLine="0"/>
        <w:rPr>
          <w:rFonts w:ascii="Calibri" w:hAnsi="Calibri" w:cs="Calibri"/>
          <w:b w:val="0"/>
          <w:bCs w:val="0"/>
        </w:rPr>
      </w:pPr>
      <w:r w:rsidRPr="002270C5">
        <w:rPr>
          <w:rFonts w:ascii="Calibri" w:hAnsi="Calibri" w:cs="Calibri"/>
          <w:b w:val="0"/>
          <w:bCs w:val="0"/>
        </w:rPr>
        <w:t>ii. Nói với một người rằng jackpot máy chơi game hoặc máy chơi game có hoặc chưa trả tiền, hoặc đó là do trả tiền, tiền thắng cược;</w:t>
      </w:r>
    </w:p>
    <w:p w14:paraId="1193AC8E" w14:textId="77777777" w:rsidR="002270C5" w:rsidRPr="002270C5" w:rsidRDefault="002270C5" w:rsidP="002270C5">
      <w:pPr>
        <w:pStyle w:val="Heading1"/>
        <w:ind w:firstLine="0"/>
        <w:rPr>
          <w:rFonts w:ascii="Calibri" w:hAnsi="Calibri" w:cs="Calibri"/>
          <w:b w:val="0"/>
          <w:bCs w:val="0"/>
        </w:rPr>
      </w:pPr>
      <w:r w:rsidRPr="002270C5">
        <w:rPr>
          <w:rFonts w:ascii="Calibri" w:hAnsi="Calibri" w:cs="Calibri"/>
          <w:b w:val="0"/>
          <w:bCs w:val="0"/>
        </w:rPr>
        <w:t>iii. Thảo luận về may mắn hoặc mê tín;</w:t>
      </w:r>
    </w:p>
    <w:p w14:paraId="694F7017" w14:textId="77777777" w:rsidR="002270C5" w:rsidRPr="002270C5" w:rsidRDefault="002270C5" w:rsidP="002270C5">
      <w:pPr>
        <w:pStyle w:val="Heading1"/>
        <w:ind w:firstLine="0"/>
        <w:rPr>
          <w:rFonts w:ascii="Calibri" w:hAnsi="Calibri" w:cs="Calibri"/>
          <w:b w:val="0"/>
          <w:bCs w:val="0"/>
        </w:rPr>
      </w:pPr>
      <w:r w:rsidRPr="002270C5">
        <w:rPr>
          <w:rFonts w:ascii="Calibri" w:hAnsi="Calibri" w:cs="Calibri"/>
          <w:b w:val="0"/>
          <w:bCs w:val="0"/>
        </w:rPr>
        <w:t>iv. Nói với một người rằng suýt bỏ lỡ có nghĩa là máy chơi game sắp trả tiền thắng;</w:t>
      </w:r>
    </w:p>
    <w:p w14:paraId="278C1E83" w14:textId="77777777" w:rsidR="002270C5" w:rsidRPr="002270C5" w:rsidRDefault="002270C5" w:rsidP="002270C5">
      <w:pPr>
        <w:pStyle w:val="Heading1"/>
        <w:ind w:firstLine="0"/>
        <w:rPr>
          <w:rFonts w:ascii="Calibri" w:hAnsi="Calibri" w:cs="Calibri"/>
          <w:b w:val="0"/>
          <w:bCs w:val="0"/>
        </w:rPr>
      </w:pPr>
      <w:r w:rsidRPr="002270C5">
        <w:rPr>
          <w:rFonts w:ascii="Calibri" w:hAnsi="Calibri" w:cs="Calibri"/>
          <w:b w:val="0"/>
          <w:bCs w:val="0"/>
        </w:rPr>
        <w:t>v. Gợi ý hoặc khuyến khích niềm tin rằng một vòng quay trên máy chơi game không độc lập với một vòng quay khác trên máy chơi game;</w:t>
      </w:r>
    </w:p>
    <w:p w14:paraId="457B609B" w14:textId="77777777" w:rsidR="002270C5" w:rsidRPr="002270C5" w:rsidRDefault="002270C5" w:rsidP="002270C5">
      <w:pPr>
        <w:pStyle w:val="Heading1"/>
        <w:ind w:firstLine="0"/>
        <w:rPr>
          <w:rFonts w:ascii="Calibri" w:hAnsi="Calibri" w:cs="Calibri"/>
          <w:b w:val="0"/>
          <w:bCs w:val="0"/>
        </w:rPr>
      </w:pPr>
      <w:r w:rsidRPr="002270C5">
        <w:rPr>
          <w:rFonts w:ascii="Calibri" w:hAnsi="Calibri" w:cs="Calibri"/>
          <w:b w:val="0"/>
          <w:bCs w:val="0"/>
        </w:rPr>
        <w:t>vi. Gợi ý hoặc khuyến khích niềm tin rằng có những chiến lược mà một người có thể sử dụng để giành chiến thắng khi chơi máy chơi trò chơi (ví dụ: tăng hoặc giảm số tiền đặt cược cho mỗi dòng hoặc số dòng mà đặt cược được thực hiện); hoặc là</w:t>
      </w:r>
    </w:p>
    <w:p w14:paraId="2935EC0F" w14:textId="77777777" w:rsidR="002270C5" w:rsidRPr="002270C5" w:rsidRDefault="002270C5" w:rsidP="002270C5">
      <w:pPr>
        <w:pStyle w:val="Heading1"/>
        <w:ind w:firstLine="0"/>
        <w:rPr>
          <w:rFonts w:ascii="Calibri" w:hAnsi="Calibri" w:cs="Calibri"/>
          <w:b w:val="0"/>
          <w:bCs w:val="0"/>
          <w:lang w:val="en-AU"/>
        </w:rPr>
      </w:pPr>
      <w:r w:rsidRPr="002270C5">
        <w:rPr>
          <w:rFonts w:ascii="Calibri" w:hAnsi="Calibri" w:cs="Calibri"/>
          <w:b w:val="0"/>
          <w:bCs w:val="0"/>
        </w:rPr>
        <w:t>vii. Nói với một người mà anh ấy hoặc cô ấy xứng đáng để giành chiến thắng.</w:t>
      </w:r>
    </w:p>
    <w:p w14:paraId="635E154D" w14:textId="77777777" w:rsidR="002270C5" w:rsidRDefault="002270C5" w:rsidP="002270C5">
      <w:pPr>
        <w:pStyle w:val="Heading1"/>
        <w:rPr>
          <w:lang w:val="en-AU"/>
        </w:rPr>
      </w:pPr>
    </w:p>
    <w:p w14:paraId="3B3B41A5" w14:textId="77777777" w:rsidR="002270C5" w:rsidRDefault="002270C5" w:rsidP="002270C5">
      <w:pPr>
        <w:pStyle w:val="Heading1"/>
        <w:rPr>
          <w:lang w:val="en-AU"/>
        </w:rPr>
      </w:pPr>
    </w:p>
    <w:p w14:paraId="54A4FA51" w14:textId="77777777" w:rsidR="002270C5" w:rsidRPr="002270C5" w:rsidRDefault="002270C5" w:rsidP="002270C5">
      <w:pPr>
        <w:pStyle w:val="Heading1"/>
        <w:rPr>
          <w:rFonts w:ascii="Calibri" w:hAnsi="Calibri" w:cs="Calibri"/>
          <w:lang w:val="en-AU"/>
        </w:rPr>
      </w:pPr>
      <w:r>
        <w:rPr>
          <w:lang w:val="en-AU"/>
        </w:rPr>
        <w:t>6.2</w:t>
      </w:r>
      <w:r>
        <w:rPr>
          <w:lang w:val="en-AU"/>
        </w:rPr>
        <w:tab/>
      </w:r>
      <w:r w:rsidRPr="002270C5">
        <w:rPr>
          <w:rFonts w:ascii="Calibri" w:hAnsi="Calibri" w:cs="Calibri"/>
        </w:rPr>
        <w:t>Tương tác với khách hàng - dấu hiệu đau khổ</w:t>
      </w:r>
    </w:p>
    <w:p w14:paraId="511BB8E8" w14:textId="77777777" w:rsidR="002270C5" w:rsidRDefault="002270C5" w:rsidP="002270C5">
      <w:pPr>
        <w:pStyle w:val="Heading1"/>
        <w:rPr>
          <w:lang w:val="en-AU"/>
        </w:rPr>
      </w:pPr>
    </w:p>
    <w:p w14:paraId="7CF6F7B4" w14:textId="77777777" w:rsidR="002270C5" w:rsidRDefault="002270C5" w:rsidP="002270C5">
      <w:pPr>
        <w:pStyle w:val="Heading1"/>
        <w:rPr>
          <w:lang w:val="en-AU"/>
        </w:rPr>
      </w:pPr>
    </w:p>
    <w:p w14:paraId="0EDD75A4" w14:textId="77777777" w:rsidR="002270C5" w:rsidRPr="002270C5" w:rsidRDefault="002270C5" w:rsidP="002270C5">
      <w:pPr>
        <w:pStyle w:val="Heading1"/>
        <w:rPr>
          <w:rFonts w:ascii="Calibri" w:hAnsi="Calibri" w:cs="Calibri"/>
          <w:b w:val="0"/>
          <w:bCs w:val="0"/>
          <w:lang w:val="en-AU"/>
        </w:rPr>
      </w:pPr>
      <w:r>
        <w:rPr>
          <w:lang w:val="en-AU"/>
        </w:rPr>
        <w:t>6.2.1</w:t>
      </w:r>
      <w:r>
        <w:rPr>
          <w:lang w:val="en-AU"/>
        </w:rPr>
        <w:tab/>
      </w:r>
      <w:r w:rsidRPr="002270C5">
        <w:rPr>
          <w:rFonts w:ascii="Calibri" w:hAnsi="Calibri" w:cs="Calibri"/>
          <w:b w:val="0"/>
          <w:bCs w:val="0"/>
        </w:rPr>
        <w:t>Một nhà điều hành địa điểm phải thực hiện tất cả các bước hợp lý để đảm bảo khu vực máy chơi game và lối vào khu vực máy chơi game được giám sát tại mọi thời điểm khu vực máy chơi game có sẵn để chơi game.</w:t>
      </w:r>
    </w:p>
    <w:p w14:paraId="4ABF5B7F" w14:textId="77777777" w:rsidR="002270C5" w:rsidRPr="002270C5" w:rsidRDefault="002270C5" w:rsidP="002270C5">
      <w:pPr>
        <w:pStyle w:val="Heading1"/>
        <w:rPr>
          <w:rFonts w:ascii="Calibri" w:hAnsi="Calibri" w:cs="Calibri"/>
          <w:lang w:val="en-AU"/>
        </w:rPr>
      </w:pPr>
    </w:p>
    <w:p w14:paraId="35CC16E6" w14:textId="77777777" w:rsidR="002270C5" w:rsidRPr="002270C5" w:rsidRDefault="002270C5" w:rsidP="002270C5">
      <w:pPr>
        <w:pStyle w:val="Heading1"/>
        <w:rPr>
          <w:rFonts w:ascii="Calibri" w:hAnsi="Calibri" w:cs="Calibri"/>
          <w:b w:val="0"/>
          <w:bCs w:val="0"/>
          <w:lang w:val="en-AU"/>
        </w:rPr>
      </w:pPr>
      <w:r w:rsidRPr="002270C5">
        <w:rPr>
          <w:rFonts w:ascii="Calibri" w:hAnsi="Calibri" w:cs="Calibri"/>
          <w:lang w:val="en-AU"/>
        </w:rPr>
        <w:t>6.2.2</w:t>
      </w:r>
      <w:r w:rsidRPr="002270C5">
        <w:rPr>
          <w:rFonts w:ascii="Calibri" w:hAnsi="Calibri" w:cs="Calibri"/>
          <w:lang w:val="en-AU"/>
        </w:rPr>
        <w:tab/>
      </w:r>
      <w:r w:rsidRPr="002270C5">
        <w:rPr>
          <w:rFonts w:ascii="Calibri" w:hAnsi="Calibri" w:cs="Calibri"/>
          <w:b w:val="0"/>
          <w:bCs w:val="0"/>
        </w:rPr>
        <w:t>Một nhà điều hành địa điểm phải thực hiện tất cả các bước hợp lý để đảm bảo rằng khách hàng trong khu vực máy chơi game thường xuyên được theo dõi để giám sát hành vi phù hợp với tác hại của cờ bạc.</w:t>
      </w:r>
    </w:p>
    <w:p w14:paraId="7A4B13F3" w14:textId="77777777" w:rsidR="002270C5" w:rsidRPr="002270C5" w:rsidRDefault="002270C5" w:rsidP="002270C5">
      <w:pPr>
        <w:pStyle w:val="Heading1"/>
        <w:rPr>
          <w:rFonts w:ascii="Calibri" w:hAnsi="Calibri" w:cs="Calibri"/>
          <w:lang w:val="en-AU"/>
        </w:rPr>
      </w:pPr>
    </w:p>
    <w:p w14:paraId="1FFEE74C" w14:textId="77777777" w:rsidR="002270C5" w:rsidRPr="002270C5" w:rsidRDefault="002270C5" w:rsidP="002270C5">
      <w:pPr>
        <w:pStyle w:val="Heading1"/>
        <w:rPr>
          <w:rFonts w:ascii="Calibri" w:hAnsi="Calibri" w:cs="Calibri"/>
          <w:b w:val="0"/>
          <w:bCs w:val="0"/>
          <w:lang w:val="en-AU"/>
        </w:rPr>
      </w:pPr>
      <w:r w:rsidRPr="002270C5">
        <w:rPr>
          <w:rFonts w:ascii="Calibri" w:hAnsi="Calibri" w:cs="Calibri"/>
          <w:lang w:val="en-AU"/>
        </w:rPr>
        <w:t>6.2.3</w:t>
      </w:r>
      <w:r w:rsidRPr="002270C5">
        <w:rPr>
          <w:rFonts w:ascii="Calibri" w:hAnsi="Calibri" w:cs="Calibri"/>
          <w:lang w:val="en-AU"/>
        </w:rPr>
        <w:tab/>
      </w:r>
      <w:r w:rsidRPr="002270C5">
        <w:rPr>
          <w:rFonts w:ascii="Calibri" w:hAnsi="Calibri" w:cs="Calibri"/>
          <w:b w:val="0"/>
          <w:bCs w:val="0"/>
        </w:rPr>
        <w:t>Người điều hành địa điểm không được khuyến khích hoặc xúi giục một người tham gia chơi máy chơi game chuyên sâu hoặc kéo dài.</w:t>
      </w:r>
    </w:p>
    <w:p w14:paraId="3494E776" w14:textId="77777777" w:rsidR="002270C5" w:rsidRPr="002270C5" w:rsidRDefault="002270C5" w:rsidP="002270C5">
      <w:pPr>
        <w:pStyle w:val="Heading1"/>
        <w:rPr>
          <w:rFonts w:ascii="Calibri" w:hAnsi="Calibri" w:cs="Calibri"/>
          <w:lang w:val="en-AU"/>
        </w:rPr>
      </w:pPr>
    </w:p>
    <w:p w14:paraId="5388F756" w14:textId="77777777" w:rsidR="002270C5" w:rsidRPr="002270C5" w:rsidRDefault="002270C5" w:rsidP="002270C5">
      <w:pPr>
        <w:pStyle w:val="Heading1"/>
        <w:rPr>
          <w:rFonts w:ascii="Calibri" w:hAnsi="Calibri" w:cs="Calibri"/>
          <w:lang w:val="en-AU"/>
        </w:rPr>
      </w:pPr>
      <w:r w:rsidRPr="002270C5">
        <w:rPr>
          <w:rFonts w:ascii="Calibri" w:hAnsi="Calibri" w:cs="Calibri"/>
          <w:lang w:val="en-AU"/>
        </w:rPr>
        <w:t>6.2.4</w:t>
      </w:r>
      <w:r w:rsidRPr="002270C5">
        <w:rPr>
          <w:rFonts w:ascii="Calibri" w:hAnsi="Calibri" w:cs="Calibri"/>
          <w:lang w:val="en-AU"/>
        </w:rPr>
        <w:tab/>
      </w:r>
      <w:r w:rsidRPr="002270C5">
        <w:rPr>
          <w:rFonts w:ascii="Calibri" w:hAnsi="Calibri" w:cs="Calibri"/>
          <w:b w:val="0"/>
          <w:bCs w:val="0"/>
        </w:rPr>
        <w:t>Một nhà điều hành địa điểm dự kiến ​​sẽ yêu cầu một người rời khỏi khu vực máy chơi game nơi xảy ra tương tác và sự tương tác đó đã xác định rằng người đó tức giận khi chơi game hoặc đã yêu cầu hỗ trợ do chơi game.</w:t>
      </w:r>
    </w:p>
    <w:p w14:paraId="17E53493" w14:textId="77777777" w:rsidR="002270C5" w:rsidRPr="002270C5" w:rsidRDefault="002270C5" w:rsidP="002270C5">
      <w:pPr>
        <w:pStyle w:val="Heading1"/>
        <w:rPr>
          <w:rFonts w:ascii="Calibri" w:hAnsi="Calibri" w:cs="Calibri"/>
          <w:lang w:val="en-AU"/>
        </w:rPr>
      </w:pPr>
    </w:p>
    <w:p w14:paraId="4798161E" w14:textId="77777777" w:rsidR="002270C5" w:rsidRPr="002270C5" w:rsidRDefault="002270C5" w:rsidP="002270C5">
      <w:pPr>
        <w:pStyle w:val="Heading1"/>
        <w:rPr>
          <w:rFonts w:ascii="Calibri" w:hAnsi="Calibri" w:cs="Calibri"/>
          <w:lang w:val="en-AU"/>
        </w:rPr>
      </w:pPr>
      <w:r w:rsidRPr="002270C5">
        <w:rPr>
          <w:rFonts w:ascii="Calibri" w:hAnsi="Calibri" w:cs="Calibri"/>
          <w:lang w:val="en-AU"/>
        </w:rPr>
        <w:t>6.2.5</w:t>
      </w:r>
      <w:r w:rsidRPr="002270C5">
        <w:rPr>
          <w:rFonts w:ascii="Calibri" w:hAnsi="Calibri" w:cs="Calibri"/>
          <w:b w:val="0"/>
          <w:bCs w:val="0"/>
          <w:lang w:val="en-AU"/>
        </w:rPr>
        <w:tab/>
      </w:r>
      <w:r w:rsidRPr="002270C5">
        <w:rPr>
          <w:rFonts w:ascii="Calibri" w:hAnsi="Calibri" w:cs="Calibri"/>
          <w:b w:val="0"/>
          <w:bCs w:val="0"/>
        </w:rPr>
        <w:t>Một nhà điều hành địa điểm dự kiến ​​sẽ tương tác với một người đã được quan sát chơi máy chơi game trong một thời gian dài mà không nghỉ ngơi và yêu cầu người đó nghỉ ngơi khỏi khu vực máy chơi game.</w:t>
      </w:r>
    </w:p>
    <w:p w14:paraId="79814998" w14:textId="77777777" w:rsidR="002270C5" w:rsidRPr="002270C5" w:rsidRDefault="002270C5" w:rsidP="002270C5">
      <w:pPr>
        <w:pStyle w:val="Heading1"/>
        <w:rPr>
          <w:rFonts w:ascii="Calibri" w:hAnsi="Calibri" w:cs="Calibri"/>
          <w:lang w:val="en-AU"/>
        </w:rPr>
      </w:pPr>
    </w:p>
    <w:p w14:paraId="4D5086B1" w14:textId="77777777" w:rsidR="002270C5" w:rsidRPr="002270C5" w:rsidRDefault="002270C5" w:rsidP="002270C5">
      <w:pPr>
        <w:pStyle w:val="Heading1"/>
        <w:rPr>
          <w:rFonts w:ascii="Calibri" w:hAnsi="Calibri" w:cs="Calibri"/>
          <w:b w:val="0"/>
          <w:bCs w:val="0"/>
        </w:rPr>
      </w:pPr>
      <w:r w:rsidRPr="002270C5">
        <w:rPr>
          <w:rFonts w:ascii="Calibri" w:hAnsi="Calibri" w:cs="Calibri"/>
          <w:lang w:val="en-AU"/>
        </w:rPr>
        <w:t>6.2.6</w:t>
      </w:r>
      <w:r w:rsidRPr="002270C5">
        <w:rPr>
          <w:rFonts w:ascii="Calibri" w:hAnsi="Calibri" w:cs="Calibri"/>
          <w:lang w:val="en-AU"/>
        </w:rPr>
        <w:tab/>
      </w:r>
      <w:r w:rsidRPr="002270C5">
        <w:rPr>
          <w:rFonts w:ascii="Calibri" w:hAnsi="Calibri" w:cs="Calibri"/>
          <w:b w:val="0"/>
          <w:bCs w:val="0"/>
        </w:rPr>
        <w:t>Một nhà điều hành địa điểm dự kiến ​​sẽ tương tác với một người:</w:t>
      </w:r>
    </w:p>
    <w:p w14:paraId="254C1E07" w14:textId="77777777" w:rsidR="002270C5" w:rsidRPr="002270C5" w:rsidRDefault="002270C5" w:rsidP="002270C5">
      <w:pPr>
        <w:pStyle w:val="Heading1"/>
        <w:ind w:firstLine="0"/>
        <w:rPr>
          <w:rFonts w:ascii="Calibri" w:hAnsi="Calibri" w:cs="Calibri"/>
          <w:b w:val="0"/>
          <w:bCs w:val="0"/>
        </w:rPr>
      </w:pPr>
      <w:r w:rsidRPr="002270C5">
        <w:rPr>
          <w:rFonts w:ascii="Calibri" w:hAnsi="Calibri" w:cs="Calibri"/>
          <w:b w:val="0"/>
          <w:bCs w:val="0"/>
        </w:rPr>
        <w:t>(a) Đã được yêu cầu nghỉ ngơi và từ chối nghỉ ngơi khỏi khu vực máy chơi game;</w:t>
      </w:r>
    </w:p>
    <w:p w14:paraId="7428B154" w14:textId="77777777" w:rsidR="002270C5" w:rsidRPr="002270C5" w:rsidRDefault="002270C5" w:rsidP="002270C5">
      <w:pPr>
        <w:pStyle w:val="Heading1"/>
        <w:ind w:firstLine="0"/>
        <w:rPr>
          <w:rFonts w:ascii="Calibri" w:hAnsi="Calibri" w:cs="Calibri"/>
          <w:b w:val="0"/>
          <w:bCs w:val="0"/>
        </w:rPr>
      </w:pPr>
      <w:r w:rsidRPr="002270C5">
        <w:rPr>
          <w:rFonts w:ascii="Calibri" w:hAnsi="Calibri" w:cs="Calibri"/>
          <w:b w:val="0"/>
          <w:bCs w:val="0"/>
        </w:rPr>
        <w:t>(b) Chơi nhiều máy chơi game cùng một lúc; hoặc là</w:t>
      </w:r>
    </w:p>
    <w:p w14:paraId="5827EBF5" w14:textId="77777777" w:rsidR="002270C5" w:rsidRPr="002270C5" w:rsidRDefault="002270C5" w:rsidP="002270C5">
      <w:pPr>
        <w:pStyle w:val="Heading1"/>
        <w:ind w:firstLine="0"/>
        <w:rPr>
          <w:rFonts w:ascii="Calibri" w:hAnsi="Calibri" w:cs="Calibri"/>
          <w:b w:val="0"/>
          <w:bCs w:val="0"/>
          <w:lang w:val="en-AU"/>
        </w:rPr>
      </w:pPr>
      <w:r w:rsidRPr="002270C5">
        <w:rPr>
          <w:rFonts w:ascii="Calibri" w:hAnsi="Calibri" w:cs="Calibri"/>
          <w:b w:val="0"/>
          <w:bCs w:val="0"/>
        </w:rPr>
        <w:t>(c) Bảo lưu một máy chơi game để chơi một máy chơi game khác.</w:t>
      </w:r>
    </w:p>
    <w:p w14:paraId="56A49B65" w14:textId="0E940D5E" w:rsidR="002270C5" w:rsidRPr="00026A13" w:rsidRDefault="002270C5" w:rsidP="002270C5">
      <w:pPr>
        <w:pStyle w:val="Heading1"/>
        <w:rPr>
          <w:rFonts w:ascii="Calibri" w:hAnsi="Calibri" w:cs="Calibri"/>
          <w:lang w:val="en-AU"/>
        </w:rPr>
        <w:sectPr w:rsidR="002270C5" w:rsidRPr="00026A13" w:rsidSect="00C3586F">
          <w:pgSz w:w="11910" w:h="16840"/>
          <w:pgMar w:top="720" w:right="720" w:bottom="720" w:left="720" w:header="0" w:footer="711" w:gutter="0"/>
          <w:cols w:space="720"/>
          <w:docGrid w:linePitch="299"/>
        </w:sectPr>
      </w:pPr>
    </w:p>
    <w:p w14:paraId="03EA6469" w14:textId="77777777" w:rsidR="00A03C40" w:rsidRPr="00BA0EC5" w:rsidRDefault="000228A9">
      <w:pPr>
        <w:pStyle w:val="Heading1"/>
        <w:numPr>
          <w:ilvl w:val="0"/>
          <w:numId w:val="4"/>
        </w:numPr>
        <w:tabs>
          <w:tab w:val="left" w:pos="2521"/>
        </w:tabs>
        <w:rPr>
          <w:rFonts w:ascii="Calibri" w:hAnsi="Calibri" w:cs="Calibri"/>
        </w:rPr>
      </w:pPr>
      <w:r w:rsidRPr="00BA0EC5">
        <w:rPr>
          <w:rFonts w:ascii="Calibri" w:hAnsi="Calibri" w:cs="Calibri"/>
        </w:rPr>
        <w:lastRenderedPageBreak/>
        <w:t>Thông tin Chương trình Khách hàng Trung thành</w:t>
      </w:r>
    </w:p>
    <w:p w14:paraId="521AC724" w14:textId="77777777" w:rsidR="00A03C40" w:rsidRPr="00BA0EC5" w:rsidRDefault="00A03C40">
      <w:pPr>
        <w:pStyle w:val="BodyText"/>
        <w:rPr>
          <w:rFonts w:ascii="Calibri" w:hAnsi="Calibri" w:cs="Calibri"/>
          <w:b/>
        </w:rPr>
      </w:pPr>
    </w:p>
    <w:p w14:paraId="6856965A" w14:textId="77777777" w:rsidR="00A03C40" w:rsidRPr="00BA0EC5" w:rsidRDefault="000228A9">
      <w:pPr>
        <w:ind w:left="2520"/>
        <w:jc w:val="both"/>
        <w:rPr>
          <w:rFonts w:ascii="Calibri" w:hAnsi="Calibri" w:cs="Calibri"/>
          <w:b/>
          <w:i/>
          <w:sz w:val="24"/>
        </w:rPr>
      </w:pPr>
      <w:r w:rsidRPr="00BA0EC5">
        <w:rPr>
          <w:rFonts w:ascii="Calibri" w:hAnsi="Calibri" w:cs="Calibri"/>
          <w:b/>
          <w:i/>
          <w:sz w:val="24"/>
        </w:rPr>
        <w:t>Ghi chú:</w:t>
      </w:r>
    </w:p>
    <w:p w14:paraId="5CD2F893" w14:textId="77777777" w:rsidR="00A03C40" w:rsidRPr="00BA0EC5" w:rsidRDefault="000228A9">
      <w:pPr>
        <w:pStyle w:val="ListParagraph"/>
        <w:numPr>
          <w:ilvl w:val="1"/>
          <w:numId w:val="2"/>
        </w:numPr>
        <w:tabs>
          <w:tab w:val="left" w:pos="2991"/>
        </w:tabs>
        <w:ind w:right="1441" w:firstLine="0"/>
        <w:jc w:val="both"/>
        <w:rPr>
          <w:rFonts w:ascii="Calibri" w:hAnsi="Calibri" w:cs="Calibri"/>
          <w:i/>
          <w:sz w:val="24"/>
        </w:rPr>
      </w:pPr>
      <w:r w:rsidRPr="00BA0EC5">
        <w:rPr>
          <w:rFonts w:ascii="Calibri" w:hAnsi="Calibri" w:cs="Calibri"/>
          <w:i/>
          <w:sz w:val="24"/>
        </w:rPr>
        <w:t>Điều khoản này trong Bộ Quy tắc Ứng xử Chơi bạc có trách nhiệm chỉ áp dụng nế</w:t>
      </w:r>
      <w:r w:rsidR="00B31EF2" w:rsidRPr="00BA0EC5">
        <w:rPr>
          <w:rFonts w:ascii="Calibri" w:hAnsi="Calibri" w:cs="Calibri"/>
          <w:i/>
          <w:sz w:val="24"/>
        </w:rPr>
        <w:t xml:space="preserve">u </w:t>
      </w:r>
      <w:r w:rsidRPr="00BA0EC5">
        <w:rPr>
          <w:rFonts w:ascii="Calibri" w:hAnsi="Calibri" w:cs="Calibri"/>
          <w:i/>
          <w:sz w:val="24"/>
        </w:rPr>
        <w:t xml:space="preserve">Điểm chơi bạc có chương trình này, nghĩa là </w:t>
      </w:r>
      <w:proofErr w:type="spellStart"/>
      <w:r w:rsidR="00B31EF2" w:rsidRPr="00BA0EC5">
        <w:rPr>
          <w:rFonts w:ascii="Calibri" w:hAnsi="Calibri" w:cs="Calibri"/>
          <w:i/>
          <w:sz w:val="24"/>
          <w:lang w:val="en-US"/>
        </w:rPr>
        <w:t>chương</w:t>
      </w:r>
      <w:proofErr w:type="spellEnd"/>
      <w:r w:rsidR="00B31EF2" w:rsidRPr="00BA0EC5">
        <w:rPr>
          <w:rFonts w:ascii="Calibri" w:hAnsi="Calibri" w:cs="Calibri"/>
          <w:i/>
          <w:sz w:val="24"/>
          <w:lang w:val="en-US"/>
        </w:rPr>
        <w:t xml:space="preserve"> </w:t>
      </w:r>
      <w:proofErr w:type="spellStart"/>
      <w:r w:rsidR="00B31EF2" w:rsidRPr="00BA0EC5">
        <w:rPr>
          <w:rFonts w:ascii="Calibri" w:hAnsi="Calibri" w:cs="Calibri"/>
          <w:i/>
          <w:sz w:val="24"/>
          <w:lang w:val="en-US"/>
        </w:rPr>
        <w:t>trình</w:t>
      </w:r>
      <w:proofErr w:type="spellEnd"/>
      <w:r w:rsidR="00B31EF2" w:rsidRPr="00BA0EC5">
        <w:rPr>
          <w:rFonts w:ascii="Calibri" w:hAnsi="Calibri" w:cs="Calibri"/>
          <w:i/>
          <w:sz w:val="24"/>
          <w:lang w:val="en-US"/>
        </w:rPr>
        <w:t xml:space="preserve"> </w:t>
      </w:r>
      <w:r w:rsidRPr="00BA0EC5">
        <w:rPr>
          <w:rFonts w:ascii="Calibri" w:hAnsi="Calibri" w:cs="Calibri"/>
          <w:i/>
          <w:sz w:val="24"/>
        </w:rPr>
        <w:t>khách hàng trung thành</w:t>
      </w:r>
      <w:r w:rsidR="00B31EF2" w:rsidRPr="00BA0EC5">
        <w:rPr>
          <w:rFonts w:ascii="Calibri" w:hAnsi="Calibri" w:cs="Calibri"/>
          <w:i/>
          <w:sz w:val="24"/>
          <w:lang w:val="en-US"/>
        </w:rPr>
        <w:t>,</w:t>
      </w:r>
      <w:r w:rsidRPr="00BA0EC5">
        <w:rPr>
          <w:rFonts w:ascii="Calibri" w:hAnsi="Calibri" w:cs="Calibri"/>
          <w:i/>
          <w:sz w:val="24"/>
        </w:rPr>
        <w:t xml:space="preserve"> trong khuôn khổ mục s.1.3 của Đạo luật Quy chế Chơi bạ</w:t>
      </w:r>
      <w:r w:rsidR="00B31EF2" w:rsidRPr="00BA0EC5">
        <w:rPr>
          <w:rFonts w:ascii="Calibri" w:hAnsi="Calibri" w:cs="Calibri"/>
          <w:i/>
          <w:sz w:val="24"/>
        </w:rPr>
        <w:t xml:space="preserve">c (Gambling Regulation Act). </w:t>
      </w:r>
      <w:r w:rsidRPr="00BA0EC5">
        <w:rPr>
          <w:rFonts w:ascii="Calibri" w:hAnsi="Calibri" w:cs="Calibri"/>
          <w:i/>
          <w:sz w:val="24"/>
        </w:rPr>
        <w:t>Chương trình khách hàng trung thành có đặc điểm</w:t>
      </w:r>
    </w:p>
    <w:p w14:paraId="2496FF3D" w14:textId="77777777" w:rsidR="00A03C40" w:rsidRPr="00BA0EC5" w:rsidRDefault="000228A9">
      <w:pPr>
        <w:pStyle w:val="ListParagraph"/>
        <w:numPr>
          <w:ilvl w:val="2"/>
          <w:numId w:val="2"/>
        </w:numPr>
        <w:tabs>
          <w:tab w:val="left" w:pos="3241"/>
        </w:tabs>
        <w:spacing w:line="305" w:lineRule="exact"/>
        <w:rPr>
          <w:rFonts w:ascii="Calibri" w:hAnsi="Calibri" w:cs="Calibri"/>
          <w:i/>
          <w:sz w:val="24"/>
        </w:rPr>
      </w:pPr>
      <w:r w:rsidRPr="00BA0EC5">
        <w:rPr>
          <w:rFonts w:ascii="Calibri" w:hAnsi="Calibri" w:cs="Calibri"/>
          <w:i/>
          <w:sz w:val="24"/>
        </w:rPr>
        <w:t>theo dõi chi tiêu của người chơi bạc; và</w:t>
      </w:r>
    </w:p>
    <w:p w14:paraId="4FCA86D9" w14:textId="77777777" w:rsidR="00A03C40" w:rsidRPr="00BA0EC5" w:rsidRDefault="000228A9">
      <w:pPr>
        <w:pStyle w:val="ListParagraph"/>
        <w:numPr>
          <w:ilvl w:val="2"/>
          <w:numId w:val="2"/>
        </w:numPr>
        <w:tabs>
          <w:tab w:val="left" w:pos="3241"/>
        </w:tabs>
        <w:spacing w:before="1"/>
        <w:rPr>
          <w:rFonts w:ascii="Calibri" w:hAnsi="Calibri" w:cs="Calibri"/>
          <w:i/>
          <w:sz w:val="24"/>
        </w:rPr>
      </w:pPr>
      <w:r w:rsidRPr="00BA0EC5">
        <w:rPr>
          <w:rFonts w:ascii="Calibri" w:hAnsi="Calibri" w:cs="Calibri"/>
          <w:i/>
          <w:sz w:val="24"/>
        </w:rPr>
        <w:t>các phần thưởng dựa theo chi tiêu này.</w:t>
      </w:r>
    </w:p>
    <w:p w14:paraId="27A41BCF" w14:textId="77777777" w:rsidR="00A03C40" w:rsidRPr="00BA0EC5" w:rsidRDefault="000228A9">
      <w:pPr>
        <w:pStyle w:val="ListParagraph"/>
        <w:numPr>
          <w:ilvl w:val="1"/>
          <w:numId w:val="2"/>
        </w:numPr>
        <w:tabs>
          <w:tab w:val="left" w:pos="3039"/>
        </w:tabs>
        <w:ind w:right="1438" w:firstLine="0"/>
        <w:jc w:val="both"/>
        <w:rPr>
          <w:rFonts w:ascii="Calibri" w:hAnsi="Calibri" w:cs="Calibri"/>
          <w:i/>
          <w:sz w:val="24"/>
        </w:rPr>
      </w:pPr>
      <w:r w:rsidRPr="00BA0EC5">
        <w:rPr>
          <w:rFonts w:ascii="Calibri" w:hAnsi="Calibri" w:cs="Calibri"/>
          <w:i/>
          <w:sz w:val="24"/>
        </w:rPr>
        <w:t xml:space="preserve">Chúng tôi không cho phép những người thuộc diện tự loại trừ tham gia hoặc duy trì việc tham gia chương trình trung thành. </w:t>
      </w:r>
    </w:p>
    <w:p w14:paraId="5DCB9A08" w14:textId="77777777" w:rsidR="00A03C40" w:rsidRPr="00BA0EC5" w:rsidRDefault="00A03C40">
      <w:pPr>
        <w:pStyle w:val="BodyText"/>
        <w:rPr>
          <w:rFonts w:ascii="Calibri" w:hAnsi="Calibri" w:cs="Calibri"/>
          <w:i/>
        </w:rPr>
      </w:pPr>
    </w:p>
    <w:p w14:paraId="66E109D5" w14:textId="77777777" w:rsidR="00A03C40" w:rsidRPr="00BA0EC5" w:rsidRDefault="00A03C40">
      <w:pPr>
        <w:pStyle w:val="BodyText"/>
        <w:spacing w:before="11"/>
        <w:rPr>
          <w:rFonts w:ascii="Calibri" w:hAnsi="Calibri" w:cs="Calibri"/>
          <w:i/>
          <w:sz w:val="23"/>
        </w:rPr>
      </w:pPr>
    </w:p>
    <w:p w14:paraId="624323EB" w14:textId="77777777" w:rsidR="00A03C40" w:rsidRPr="00BA0EC5" w:rsidRDefault="000228A9">
      <w:pPr>
        <w:pStyle w:val="BodyText"/>
        <w:spacing w:line="242" w:lineRule="auto"/>
        <w:ind w:left="2520" w:right="1442"/>
        <w:jc w:val="both"/>
        <w:rPr>
          <w:rFonts w:ascii="Calibri" w:hAnsi="Calibri" w:cs="Calibri"/>
        </w:rPr>
      </w:pPr>
      <w:r w:rsidRPr="00BA0EC5">
        <w:rPr>
          <w:rFonts w:ascii="Calibri" w:hAnsi="Calibri" w:cs="Calibri"/>
        </w:rPr>
        <w:t xml:space="preserve">Khi tham gia chương trình hay ngay khi chơi bạc sau đó, thông tin sẽ được cung cấp qua một tờ thông báo gồm có </w:t>
      </w:r>
    </w:p>
    <w:p w14:paraId="44C5CBA8" w14:textId="77777777" w:rsidR="00A03C40" w:rsidRPr="00BA0EC5" w:rsidRDefault="000228A9">
      <w:pPr>
        <w:pStyle w:val="ListParagraph"/>
        <w:numPr>
          <w:ilvl w:val="2"/>
          <w:numId w:val="2"/>
        </w:numPr>
        <w:tabs>
          <w:tab w:val="left" w:pos="3241"/>
        </w:tabs>
        <w:spacing w:line="302" w:lineRule="exact"/>
        <w:rPr>
          <w:rFonts w:ascii="Calibri" w:hAnsi="Calibri" w:cs="Calibri"/>
          <w:sz w:val="24"/>
        </w:rPr>
      </w:pPr>
      <w:r w:rsidRPr="00BA0EC5">
        <w:rPr>
          <w:rFonts w:ascii="Calibri" w:hAnsi="Calibri" w:cs="Calibri"/>
          <w:sz w:val="24"/>
        </w:rPr>
        <w:t>các quy định của chương trình khách hàng</w:t>
      </w:r>
      <w:r w:rsidR="00B31EF2" w:rsidRPr="00BA0EC5">
        <w:rPr>
          <w:rFonts w:ascii="Calibri" w:hAnsi="Calibri" w:cs="Calibri"/>
          <w:sz w:val="24"/>
          <w:lang w:val="en-US"/>
        </w:rPr>
        <w:t xml:space="preserve"> </w:t>
      </w:r>
      <w:proofErr w:type="spellStart"/>
      <w:r w:rsidR="00B31EF2" w:rsidRPr="00BA0EC5">
        <w:rPr>
          <w:rFonts w:ascii="Calibri" w:hAnsi="Calibri" w:cs="Calibri"/>
          <w:sz w:val="24"/>
          <w:lang w:val="en-US"/>
        </w:rPr>
        <w:t>trung</w:t>
      </w:r>
      <w:proofErr w:type="spellEnd"/>
      <w:r w:rsidR="00B31EF2" w:rsidRPr="00BA0EC5">
        <w:rPr>
          <w:rFonts w:ascii="Calibri" w:hAnsi="Calibri" w:cs="Calibri"/>
          <w:sz w:val="24"/>
          <w:lang w:val="en-US"/>
        </w:rPr>
        <w:t xml:space="preserve"> </w:t>
      </w:r>
      <w:proofErr w:type="spellStart"/>
      <w:r w:rsidR="00B31EF2" w:rsidRPr="00BA0EC5">
        <w:rPr>
          <w:rFonts w:ascii="Calibri" w:hAnsi="Calibri" w:cs="Calibri"/>
          <w:sz w:val="24"/>
          <w:lang w:val="en-US"/>
        </w:rPr>
        <w:t>thành</w:t>
      </w:r>
      <w:proofErr w:type="spellEnd"/>
      <w:r w:rsidRPr="00BA0EC5">
        <w:rPr>
          <w:rFonts w:ascii="Calibri" w:hAnsi="Calibri" w:cs="Calibri"/>
          <w:sz w:val="24"/>
        </w:rPr>
        <w:t>; và</w:t>
      </w:r>
    </w:p>
    <w:p w14:paraId="7322CB56" w14:textId="77777777" w:rsidR="00A03C40" w:rsidRPr="00BA0EC5" w:rsidRDefault="000228A9">
      <w:pPr>
        <w:pStyle w:val="ListParagraph"/>
        <w:numPr>
          <w:ilvl w:val="2"/>
          <w:numId w:val="2"/>
        </w:numPr>
        <w:tabs>
          <w:tab w:val="left" w:pos="3241"/>
        </w:tabs>
        <w:spacing w:line="305" w:lineRule="exact"/>
        <w:rPr>
          <w:rFonts w:ascii="Calibri" w:hAnsi="Calibri" w:cs="Calibri"/>
          <w:sz w:val="24"/>
        </w:rPr>
      </w:pPr>
      <w:r w:rsidRPr="00BA0EC5">
        <w:rPr>
          <w:rFonts w:ascii="Calibri" w:hAnsi="Calibri" w:cs="Calibri"/>
          <w:sz w:val="24"/>
        </w:rPr>
        <w:t>cách đạt được phần thưởng; và</w:t>
      </w:r>
    </w:p>
    <w:p w14:paraId="18DFA43F" w14:textId="77777777" w:rsidR="00A03C40" w:rsidRPr="00BA0EC5" w:rsidRDefault="000228A9">
      <w:pPr>
        <w:pStyle w:val="ListParagraph"/>
        <w:numPr>
          <w:ilvl w:val="2"/>
          <w:numId w:val="2"/>
        </w:numPr>
        <w:tabs>
          <w:tab w:val="left" w:pos="3241"/>
        </w:tabs>
        <w:spacing w:line="305" w:lineRule="exact"/>
        <w:rPr>
          <w:rFonts w:ascii="Calibri" w:hAnsi="Calibri" w:cs="Calibri"/>
          <w:sz w:val="24"/>
        </w:rPr>
      </w:pPr>
      <w:r w:rsidRPr="00BA0EC5">
        <w:rPr>
          <w:rFonts w:ascii="Calibri" w:hAnsi="Calibri" w:cs="Calibri"/>
          <w:sz w:val="24"/>
        </w:rPr>
        <w:t>cách quy đổi phần thưởng; và</w:t>
      </w:r>
    </w:p>
    <w:p w14:paraId="56ACBE0E" w14:textId="77777777" w:rsidR="00A03C40" w:rsidRPr="00BA0EC5" w:rsidRDefault="000228A9">
      <w:pPr>
        <w:pStyle w:val="ListParagraph"/>
        <w:numPr>
          <w:ilvl w:val="2"/>
          <w:numId w:val="2"/>
        </w:numPr>
        <w:tabs>
          <w:tab w:val="left" w:pos="3241"/>
        </w:tabs>
        <w:spacing w:before="1"/>
        <w:rPr>
          <w:rFonts w:ascii="Calibri" w:hAnsi="Calibri" w:cs="Calibri"/>
          <w:sz w:val="24"/>
        </w:rPr>
      </w:pPr>
      <w:r w:rsidRPr="00BA0EC5">
        <w:rPr>
          <w:rFonts w:ascii="Calibri" w:hAnsi="Calibri" w:cs="Calibri"/>
          <w:sz w:val="24"/>
        </w:rPr>
        <w:t>phần thưởng hết hạn ra sao.</w:t>
      </w:r>
    </w:p>
    <w:p w14:paraId="3C040FA1" w14:textId="77777777" w:rsidR="00A03C40" w:rsidRPr="00BA0EC5" w:rsidRDefault="00A03C40">
      <w:pPr>
        <w:pStyle w:val="BodyText"/>
        <w:spacing w:before="11"/>
        <w:rPr>
          <w:rFonts w:ascii="Calibri" w:hAnsi="Calibri" w:cs="Calibri"/>
          <w:sz w:val="23"/>
        </w:rPr>
      </w:pPr>
    </w:p>
    <w:p w14:paraId="02D86696" w14:textId="77777777" w:rsidR="00A03C40" w:rsidRPr="00BA0EC5" w:rsidRDefault="000228A9">
      <w:pPr>
        <w:pStyle w:val="BodyText"/>
        <w:spacing w:before="1"/>
        <w:ind w:left="2520" w:right="1435"/>
        <w:jc w:val="both"/>
        <w:rPr>
          <w:rFonts w:ascii="Calibri" w:hAnsi="Calibri" w:cs="Calibri"/>
          <w:b/>
        </w:rPr>
      </w:pPr>
      <w:r w:rsidRPr="00BA0EC5">
        <w:rPr>
          <w:rFonts w:ascii="Calibri" w:hAnsi="Calibri" w:cs="Calibri"/>
        </w:rPr>
        <w:t xml:space="preserve">Những người tham gia sẽ được cho biết về các lợi ích đã tích lũy </w:t>
      </w:r>
      <w:proofErr w:type="spellStart"/>
      <w:r w:rsidR="00B31EF2" w:rsidRPr="00BA0EC5">
        <w:rPr>
          <w:rFonts w:ascii="Calibri" w:hAnsi="Calibri" w:cs="Calibri"/>
          <w:lang w:val="en-US"/>
        </w:rPr>
        <w:t>như</w:t>
      </w:r>
      <w:proofErr w:type="spellEnd"/>
      <w:r w:rsidR="00B31EF2" w:rsidRPr="00BA0EC5">
        <w:rPr>
          <w:rFonts w:ascii="Calibri" w:hAnsi="Calibri" w:cs="Calibri"/>
          <w:lang w:val="en-US"/>
        </w:rPr>
        <w:t xml:space="preserve"> </w:t>
      </w:r>
      <w:r w:rsidRPr="00BA0EC5">
        <w:rPr>
          <w:rFonts w:ascii="Calibri" w:hAnsi="Calibri" w:cs="Calibri"/>
        </w:rPr>
        <w:t>là một phần trong chương trình khách hàng trung thành này qua một tờ thông báo định kỳ (ít nhất là hàng năm) do Điểm chơi bạc quy định.</w:t>
      </w:r>
    </w:p>
    <w:p w14:paraId="650E091D" w14:textId="77777777" w:rsidR="00A03C40" w:rsidRDefault="00A03C40">
      <w:pPr>
        <w:jc w:val="both"/>
        <w:rPr>
          <w:rFonts w:ascii="Calibri" w:hAnsi="Calibri" w:cs="Calibri"/>
        </w:rPr>
      </w:pPr>
    </w:p>
    <w:p w14:paraId="6BD1D421" w14:textId="77777777" w:rsidR="00B3309D" w:rsidRDefault="00B3309D">
      <w:pPr>
        <w:jc w:val="both"/>
        <w:rPr>
          <w:rFonts w:ascii="Calibri" w:hAnsi="Calibri" w:cs="Calibri"/>
        </w:rPr>
      </w:pPr>
    </w:p>
    <w:p w14:paraId="4B642DAB" w14:textId="77777777" w:rsidR="00A03C40" w:rsidRPr="00BA0EC5" w:rsidRDefault="000228A9">
      <w:pPr>
        <w:pStyle w:val="Heading1"/>
        <w:numPr>
          <w:ilvl w:val="0"/>
          <w:numId w:val="4"/>
        </w:numPr>
        <w:tabs>
          <w:tab w:val="left" w:pos="2521"/>
        </w:tabs>
        <w:rPr>
          <w:rFonts w:ascii="Calibri" w:hAnsi="Calibri" w:cs="Calibri"/>
        </w:rPr>
      </w:pPr>
      <w:r w:rsidRPr="00BA0EC5">
        <w:rPr>
          <w:rFonts w:ascii="Calibri" w:hAnsi="Calibri" w:cs="Calibri"/>
        </w:rPr>
        <w:t>Chính sách Chơi bạc đối với Nhân viên</w:t>
      </w:r>
    </w:p>
    <w:p w14:paraId="5D38E2FE" w14:textId="77777777" w:rsidR="00A03C40" w:rsidRPr="00BA0EC5" w:rsidRDefault="00A03C40">
      <w:pPr>
        <w:pStyle w:val="BodyText"/>
        <w:rPr>
          <w:rFonts w:ascii="Calibri" w:hAnsi="Calibri" w:cs="Calibri"/>
          <w:b/>
        </w:rPr>
      </w:pPr>
    </w:p>
    <w:p w14:paraId="6A691D5C" w14:textId="77777777" w:rsidR="00B31EF2" w:rsidRPr="00BA0EC5" w:rsidRDefault="000228A9" w:rsidP="00B31EF2">
      <w:pPr>
        <w:ind w:left="2520" w:right="1290"/>
        <w:rPr>
          <w:rFonts w:ascii="Calibri" w:hAnsi="Calibri" w:cs="Calibri"/>
          <w:b/>
          <w:sz w:val="24"/>
        </w:rPr>
      </w:pPr>
      <w:r w:rsidRPr="00BA0EC5">
        <w:rPr>
          <w:rFonts w:ascii="Calibri" w:hAnsi="Calibri" w:cs="Calibri"/>
          <w:b/>
          <w:sz w:val="24"/>
        </w:rPr>
        <w:t>** Điểm chơi bạc chọn</w:t>
      </w:r>
      <w:r w:rsidR="00B31EF2" w:rsidRPr="00BA0EC5">
        <w:rPr>
          <w:rFonts w:ascii="Calibri" w:hAnsi="Calibri" w:cs="Calibri"/>
          <w:b/>
          <w:sz w:val="24"/>
          <w:lang w:val="en-US"/>
        </w:rPr>
        <w:t xml:space="preserve"> p</w:t>
      </w:r>
      <w:r w:rsidRPr="00BA0EC5">
        <w:rPr>
          <w:rFonts w:ascii="Calibri" w:hAnsi="Calibri" w:cs="Calibri"/>
          <w:b/>
          <w:sz w:val="24"/>
        </w:rPr>
        <w:t xml:space="preserve">hương </w:t>
      </w:r>
      <w:r w:rsidR="00B31EF2" w:rsidRPr="00BA0EC5">
        <w:rPr>
          <w:rFonts w:ascii="Calibri" w:hAnsi="Calibri" w:cs="Calibri"/>
          <w:b/>
          <w:sz w:val="24"/>
          <w:lang w:val="en-US"/>
        </w:rPr>
        <w:t>á</w:t>
      </w:r>
      <w:r w:rsidRPr="00BA0EC5">
        <w:rPr>
          <w:rFonts w:ascii="Calibri" w:hAnsi="Calibri" w:cs="Calibri"/>
          <w:b/>
          <w:sz w:val="24"/>
        </w:rPr>
        <w:t xml:space="preserve">n </w:t>
      </w:r>
    </w:p>
    <w:p w14:paraId="5D98529F" w14:textId="77777777" w:rsidR="00A03C40" w:rsidRPr="00BA0EC5" w:rsidRDefault="000228A9">
      <w:pPr>
        <w:ind w:left="2520" w:right="6389"/>
        <w:rPr>
          <w:rFonts w:ascii="Calibri" w:hAnsi="Calibri" w:cs="Calibri"/>
          <w:b/>
          <w:sz w:val="24"/>
        </w:rPr>
      </w:pPr>
      <w:r w:rsidRPr="00BA0EC5">
        <w:rPr>
          <w:rFonts w:ascii="Calibri" w:hAnsi="Calibri" w:cs="Calibri"/>
          <w:b/>
          <w:sz w:val="24"/>
        </w:rPr>
        <w:t>Hoặc là</w:t>
      </w:r>
    </w:p>
    <w:p w14:paraId="37A695CC" w14:textId="77777777" w:rsidR="00A03C40" w:rsidRPr="00BA0EC5" w:rsidRDefault="000228A9">
      <w:pPr>
        <w:pStyle w:val="BodyText"/>
        <w:ind w:left="2520" w:right="1433"/>
        <w:jc w:val="both"/>
        <w:rPr>
          <w:rFonts w:ascii="Calibri" w:hAnsi="Calibri" w:cs="Calibri"/>
        </w:rPr>
      </w:pPr>
      <w:r w:rsidRPr="00BA0EC5">
        <w:rPr>
          <w:rFonts w:ascii="Calibri" w:hAnsi="Calibri" w:cs="Calibri"/>
        </w:rPr>
        <w:t xml:space="preserve">Nhân viên của Điểm chơi bạc này không được phép chơi bạc tại đây </w:t>
      </w:r>
      <w:r w:rsidRPr="00BA0EC5">
        <w:rPr>
          <w:rFonts w:ascii="Calibri" w:hAnsi="Calibri" w:cs="Calibri"/>
          <w:i/>
        </w:rPr>
        <w:t>vào bất cứ thời điểm nào</w:t>
      </w:r>
      <w:r w:rsidRPr="00BA0EC5">
        <w:rPr>
          <w:rFonts w:ascii="Calibri" w:hAnsi="Calibri" w:cs="Calibri"/>
        </w:rPr>
        <w:t>, kể cả chơi bằng máy, chơi keno, cá cược hay mua xổ số.</w:t>
      </w:r>
    </w:p>
    <w:p w14:paraId="0CCD8C81" w14:textId="77777777" w:rsidR="00A03C40" w:rsidRPr="00BA0EC5" w:rsidRDefault="00A03C40">
      <w:pPr>
        <w:pStyle w:val="BodyText"/>
        <w:spacing w:before="11"/>
        <w:rPr>
          <w:rFonts w:ascii="Calibri" w:hAnsi="Calibri" w:cs="Calibri"/>
          <w:sz w:val="23"/>
        </w:rPr>
      </w:pPr>
    </w:p>
    <w:p w14:paraId="4493D8BA" w14:textId="77777777" w:rsidR="00A03C40" w:rsidRPr="00BA0EC5" w:rsidRDefault="000228A9">
      <w:pPr>
        <w:pStyle w:val="Heading1"/>
        <w:spacing w:before="1"/>
        <w:ind w:firstLine="0"/>
        <w:jc w:val="both"/>
        <w:rPr>
          <w:rFonts w:ascii="Calibri" w:hAnsi="Calibri" w:cs="Calibri"/>
        </w:rPr>
      </w:pPr>
      <w:r w:rsidRPr="00BA0EC5">
        <w:rPr>
          <w:rFonts w:ascii="Calibri" w:hAnsi="Calibri" w:cs="Calibri"/>
        </w:rPr>
        <w:t>Hoặc là</w:t>
      </w:r>
    </w:p>
    <w:p w14:paraId="58D1FCD9" w14:textId="23710101" w:rsidR="00B3309D" w:rsidRPr="00B3309D" w:rsidRDefault="00B3309D" w:rsidP="00B3309D">
      <w:pPr>
        <w:pStyle w:val="Heading1"/>
        <w:rPr>
          <w:rFonts w:ascii="Calibri" w:hAnsi="Calibri" w:cs="Calibri"/>
          <w:b w:val="0"/>
          <w:bCs w:val="0"/>
        </w:rPr>
      </w:pPr>
      <w:r>
        <w:tab/>
      </w:r>
      <w:r>
        <w:rPr>
          <w:lang w:val="en-AU"/>
        </w:rPr>
        <w:t>8.1</w:t>
      </w:r>
      <w:r>
        <w:rPr>
          <w:lang w:val="en-AU"/>
        </w:rPr>
        <w:tab/>
      </w:r>
      <w:r w:rsidRPr="00B3309D">
        <w:rPr>
          <w:rFonts w:ascii="Calibri" w:hAnsi="Calibri" w:cs="Calibri"/>
          <w:b w:val="0"/>
          <w:bCs w:val="0"/>
        </w:rPr>
        <w:t>Nhân viên của địa điểm này không được phép chơi máy chơi game trong một ngày làm việc được sắp xếp tại địa điểm nơi nhân viên làm việc.</w:t>
      </w:r>
    </w:p>
    <w:p w14:paraId="24F26826" w14:textId="77777777" w:rsidR="00B3309D" w:rsidRPr="00B3309D" w:rsidRDefault="00B3309D" w:rsidP="00B3309D">
      <w:pPr>
        <w:pStyle w:val="Heading1"/>
        <w:rPr>
          <w:rFonts w:ascii="Calibri" w:hAnsi="Calibri" w:cs="Calibri"/>
          <w:lang w:val="en-AU"/>
        </w:rPr>
      </w:pPr>
      <w:r w:rsidRPr="00B3309D">
        <w:rPr>
          <w:rFonts w:ascii="Calibri" w:hAnsi="Calibri" w:cs="Calibri"/>
          <w:lang w:val="en-AU"/>
        </w:rPr>
        <w:tab/>
        <w:t>8.2</w:t>
      </w:r>
      <w:r w:rsidRPr="00B3309D">
        <w:rPr>
          <w:rFonts w:ascii="Calibri" w:hAnsi="Calibri" w:cs="Calibri"/>
          <w:lang w:val="en-AU"/>
        </w:rPr>
        <w:tab/>
      </w:r>
      <w:r w:rsidRPr="00B3309D">
        <w:rPr>
          <w:rFonts w:ascii="Calibri" w:hAnsi="Calibri" w:cs="Calibri"/>
          <w:b w:val="0"/>
          <w:bCs w:val="0"/>
        </w:rPr>
        <w:t>Một nhà điều hành địa điểm phải cung cấp thông tin cho nhân viên để họ nhận thức được nguy cơ bị tổn hại do đánh bạc.</w:t>
      </w:r>
    </w:p>
    <w:p w14:paraId="41405A81" w14:textId="0292512D" w:rsidR="00B3309D" w:rsidRPr="00B3309D" w:rsidRDefault="00B3309D" w:rsidP="00B3309D">
      <w:pPr>
        <w:pStyle w:val="Heading1"/>
        <w:rPr>
          <w:lang w:val="en-AU"/>
        </w:rPr>
      </w:pPr>
    </w:p>
    <w:p w14:paraId="7FF51A04" w14:textId="0ADDFC35" w:rsidR="00A03C40" w:rsidRPr="00B3309D" w:rsidRDefault="00A03C40" w:rsidP="00B3309D">
      <w:pPr>
        <w:pStyle w:val="Heading1"/>
        <w:rPr>
          <w:lang w:val="en-AU"/>
        </w:rPr>
      </w:pPr>
    </w:p>
    <w:p w14:paraId="5344FB89" w14:textId="2A38F38E" w:rsidR="00B3309D" w:rsidRPr="00BA0EC5" w:rsidRDefault="00B3309D">
      <w:pPr>
        <w:pStyle w:val="BodyText"/>
        <w:spacing w:before="11"/>
        <w:rPr>
          <w:rFonts w:ascii="Calibri" w:hAnsi="Calibri" w:cs="Calibri"/>
          <w:sz w:val="23"/>
        </w:rPr>
      </w:pPr>
      <w:r>
        <w:rPr>
          <w:rFonts w:ascii="Calibri" w:hAnsi="Calibri" w:cs="Calibri"/>
          <w:sz w:val="23"/>
        </w:rPr>
        <w:tab/>
      </w:r>
      <w:r>
        <w:rPr>
          <w:rFonts w:ascii="Calibri" w:hAnsi="Calibri" w:cs="Calibri"/>
          <w:sz w:val="23"/>
        </w:rPr>
        <w:tab/>
      </w:r>
      <w:r>
        <w:rPr>
          <w:rFonts w:ascii="Calibri" w:hAnsi="Calibri" w:cs="Calibri"/>
          <w:sz w:val="23"/>
        </w:rPr>
        <w:tab/>
      </w:r>
      <w:r>
        <w:rPr>
          <w:rFonts w:ascii="Calibri" w:hAnsi="Calibri" w:cs="Calibri"/>
          <w:sz w:val="23"/>
        </w:rPr>
        <w:tab/>
      </w:r>
    </w:p>
    <w:p w14:paraId="78F41445" w14:textId="77777777" w:rsidR="00A03C40" w:rsidRPr="00BA0EC5" w:rsidRDefault="000228A9">
      <w:pPr>
        <w:pStyle w:val="Heading1"/>
        <w:spacing w:before="1"/>
        <w:ind w:firstLine="0"/>
        <w:jc w:val="both"/>
        <w:rPr>
          <w:rFonts w:ascii="Calibri" w:hAnsi="Calibri" w:cs="Calibri"/>
        </w:rPr>
      </w:pPr>
      <w:r w:rsidRPr="00BA0EC5">
        <w:rPr>
          <w:rFonts w:ascii="Calibri" w:hAnsi="Calibri" w:cs="Calibri"/>
        </w:rPr>
        <w:t>Ngoài các phương án nêu trên, còn có</w:t>
      </w:r>
    </w:p>
    <w:p w14:paraId="46BA8EFB" w14:textId="77777777" w:rsidR="00A03C40" w:rsidRPr="00BA0EC5" w:rsidRDefault="000228A9">
      <w:pPr>
        <w:pStyle w:val="BodyText"/>
        <w:ind w:left="2520" w:right="1443"/>
        <w:jc w:val="both"/>
        <w:rPr>
          <w:rFonts w:ascii="Calibri" w:hAnsi="Calibri" w:cs="Calibri"/>
        </w:rPr>
      </w:pPr>
      <w:r w:rsidRPr="00BA0EC5">
        <w:rPr>
          <w:rFonts w:ascii="Calibri" w:hAnsi="Calibri" w:cs="Calibri"/>
        </w:rPr>
        <w:t xml:space="preserve">Mỗi năm các khóa </w:t>
      </w:r>
      <w:proofErr w:type="spellStart"/>
      <w:r w:rsidR="00B31EF2" w:rsidRPr="00BA0EC5">
        <w:rPr>
          <w:rFonts w:ascii="Calibri" w:hAnsi="Calibri" w:cs="Calibri"/>
          <w:lang w:val="en-US"/>
        </w:rPr>
        <w:t>tập</w:t>
      </w:r>
      <w:proofErr w:type="spellEnd"/>
      <w:r w:rsidR="00B31EF2" w:rsidRPr="00BA0EC5">
        <w:rPr>
          <w:rFonts w:ascii="Calibri" w:hAnsi="Calibri" w:cs="Calibri"/>
          <w:lang w:val="en-US"/>
        </w:rPr>
        <w:t xml:space="preserve"> </w:t>
      </w:r>
      <w:proofErr w:type="spellStart"/>
      <w:r w:rsidR="00B31EF2" w:rsidRPr="00BA0EC5">
        <w:rPr>
          <w:rFonts w:ascii="Calibri" w:hAnsi="Calibri" w:cs="Calibri"/>
          <w:lang w:val="en-US"/>
        </w:rPr>
        <w:t>huấn</w:t>
      </w:r>
      <w:proofErr w:type="spellEnd"/>
      <w:r w:rsidRPr="00BA0EC5">
        <w:rPr>
          <w:rFonts w:ascii="Calibri" w:hAnsi="Calibri" w:cs="Calibri"/>
        </w:rPr>
        <w:t xml:space="preserve"> nghiệp vụ chơi bạc có trách nhiệm được tổ chức cho nhân viên và liên kết với dịch vụ Trợ giúp Người chơi bạc ở địa phương. Thông tin về chơi bạc có trách nhiệm và các dịch vụ hỗ trợ việc chơi bạc có vấn đề đều có trong bộ tài liệu được </w:t>
      </w:r>
      <w:proofErr w:type="spellStart"/>
      <w:r w:rsidR="00B31EF2" w:rsidRPr="00BA0EC5">
        <w:rPr>
          <w:rFonts w:ascii="Calibri" w:hAnsi="Calibri" w:cs="Calibri"/>
          <w:lang w:val="en-US"/>
        </w:rPr>
        <w:t>phát</w:t>
      </w:r>
      <w:proofErr w:type="spellEnd"/>
      <w:r w:rsidR="00B31EF2" w:rsidRPr="00BA0EC5">
        <w:rPr>
          <w:rFonts w:ascii="Calibri" w:hAnsi="Calibri" w:cs="Calibri"/>
          <w:lang w:val="en-US"/>
        </w:rPr>
        <w:t xml:space="preserve"> </w:t>
      </w:r>
      <w:proofErr w:type="spellStart"/>
      <w:r w:rsidR="00B31EF2" w:rsidRPr="00BA0EC5">
        <w:rPr>
          <w:rFonts w:ascii="Calibri" w:hAnsi="Calibri" w:cs="Calibri"/>
          <w:lang w:val="en-US"/>
        </w:rPr>
        <w:t>cho</w:t>
      </w:r>
      <w:proofErr w:type="spellEnd"/>
      <w:r w:rsidR="00B31EF2" w:rsidRPr="00BA0EC5">
        <w:rPr>
          <w:rFonts w:ascii="Calibri" w:hAnsi="Calibri" w:cs="Calibri"/>
          <w:lang w:val="en-US"/>
        </w:rPr>
        <w:t xml:space="preserve"> </w:t>
      </w:r>
      <w:r w:rsidRPr="00BA0EC5">
        <w:rPr>
          <w:rFonts w:ascii="Calibri" w:hAnsi="Calibri" w:cs="Calibri"/>
        </w:rPr>
        <w:t>nhân viên khi vào làm việc.</w:t>
      </w:r>
    </w:p>
    <w:p w14:paraId="7E0C0D05" w14:textId="77777777" w:rsidR="00A03C40" w:rsidRPr="00BA0EC5" w:rsidRDefault="00A03C40">
      <w:pPr>
        <w:pStyle w:val="BodyText"/>
        <w:spacing w:before="11"/>
        <w:rPr>
          <w:rFonts w:ascii="Calibri" w:hAnsi="Calibri" w:cs="Calibri"/>
          <w:sz w:val="23"/>
        </w:rPr>
      </w:pPr>
    </w:p>
    <w:p w14:paraId="2F5C70DA" w14:textId="77777777" w:rsidR="00A03C40" w:rsidRPr="00BA0EC5" w:rsidRDefault="000228A9">
      <w:pPr>
        <w:pStyle w:val="BodyText"/>
        <w:spacing w:before="1"/>
        <w:ind w:left="2520" w:right="1437"/>
        <w:jc w:val="both"/>
        <w:rPr>
          <w:rFonts w:ascii="Calibri" w:hAnsi="Calibri" w:cs="Calibri"/>
        </w:rPr>
      </w:pPr>
      <w:r w:rsidRPr="00BA0EC5">
        <w:rPr>
          <w:rFonts w:ascii="Calibri" w:hAnsi="Calibri" w:cs="Calibri"/>
        </w:rPr>
        <w:t xml:space="preserve">Điểm chơi bạc sẽ trợ giúp nhân viên nào cho thấy có thể có vấn đề </w:t>
      </w:r>
      <w:r w:rsidRPr="00BA0EC5">
        <w:rPr>
          <w:rFonts w:ascii="Calibri" w:hAnsi="Calibri" w:cs="Calibri"/>
        </w:rPr>
        <w:lastRenderedPageBreak/>
        <w:t xml:space="preserve">về cờ bạc qua việc cung cấp cho họ thông tin về </w:t>
      </w:r>
      <w:proofErr w:type="spellStart"/>
      <w:r w:rsidR="00B31EF2" w:rsidRPr="00BA0EC5">
        <w:rPr>
          <w:rFonts w:ascii="Calibri" w:hAnsi="Calibri" w:cs="Calibri"/>
          <w:lang w:val="en-US"/>
        </w:rPr>
        <w:t>chơi</w:t>
      </w:r>
      <w:proofErr w:type="spellEnd"/>
      <w:r w:rsidRPr="00BA0EC5">
        <w:rPr>
          <w:rFonts w:ascii="Calibri" w:hAnsi="Calibri" w:cs="Calibri"/>
        </w:rPr>
        <w:t xml:space="preserve"> bạc có vấn đề và dịch vụ hỗ trợ hiện có. Quyền riêng tư cá nhân của nhân viên sẽ được tôn trọng và những vấn đề như vậy sẽ không được ghi vào hồ sơ. </w:t>
      </w:r>
    </w:p>
    <w:p w14:paraId="086234BD" w14:textId="77777777" w:rsidR="00A03C40" w:rsidRPr="00BA0EC5" w:rsidRDefault="00A03C40">
      <w:pPr>
        <w:pStyle w:val="BodyText"/>
        <w:spacing w:before="11"/>
        <w:rPr>
          <w:rFonts w:ascii="Calibri" w:hAnsi="Calibri" w:cs="Calibri"/>
          <w:sz w:val="23"/>
        </w:rPr>
      </w:pPr>
    </w:p>
    <w:p w14:paraId="3A8DEC76" w14:textId="77777777" w:rsidR="00A03C40" w:rsidRPr="00BA0EC5" w:rsidRDefault="00B31EF2">
      <w:pPr>
        <w:pStyle w:val="Heading1"/>
        <w:numPr>
          <w:ilvl w:val="0"/>
          <w:numId w:val="4"/>
        </w:numPr>
        <w:tabs>
          <w:tab w:val="left" w:pos="2521"/>
        </w:tabs>
        <w:spacing w:before="1"/>
        <w:rPr>
          <w:rFonts w:ascii="Calibri" w:hAnsi="Calibri" w:cs="Calibri"/>
        </w:rPr>
      </w:pPr>
      <w:r w:rsidRPr="00BA0EC5">
        <w:rPr>
          <w:rFonts w:ascii="Calibri" w:hAnsi="Calibri" w:cs="Calibri"/>
        </w:rPr>
        <w:t>D</w:t>
      </w:r>
      <w:r w:rsidR="000228A9" w:rsidRPr="00BA0EC5">
        <w:rPr>
          <w:rFonts w:ascii="Calibri" w:hAnsi="Calibri" w:cs="Calibri"/>
        </w:rPr>
        <w:t>ịch vụ Hỗ trợ Chơi bạc có vấn đề</w:t>
      </w:r>
    </w:p>
    <w:p w14:paraId="71B52E60" w14:textId="77777777" w:rsidR="00A03C40" w:rsidRPr="00BA0EC5" w:rsidRDefault="00A03C40">
      <w:pPr>
        <w:pStyle w:val="BodyText"/>
        <w:spacing w:before="11"/>
        <w:rPr>
          <w:rFonts w:ascii="Calibri" w:hAnsi="Calibri" w:cs="Calibri"/>
          <w:b/>
          <w:sz w:val="23"/>
        </w:rPr>
      </w:pPr>
    </w:p>
    <w:p w14:paraId="4EC10BF7" w14:textId="77777777" w:rsidR="00A03C40" w:rsidRPr="00BA0EC5" w:rsidRDefault="000228A9">
      <w:pPr>
        <w:pStyle w:val="BodyText"/>
        <w:spacing w:before="1"/>
        <w:ind w:left="2520" w:right="1433"/>
        <w:jc w:val="both"/>
        <w:rPr>
          <w:rFonts w:ascii="Calibri" w:hAnsi="Calibri" w:cs="Calibri"/>
        </w:rPr>
      </w:pPr>
      <w:r w:rsidRPr="00BA0EC5">
        <w:rPr>
          <w:rFonts w:ascii="Calibri" w:hAnsi="Calibri" w:cs="Calibri"/>
        </w:rPr>
        <w:t>Điểm chơi bạc này cam kết giữ liên lạc lâu bền với các dịch vụ địa phương hỗ trợ việc chơi bạc có vấn đề</w:t>
      </w:r>
      <w:r w:rsidR="00B31EF2" w:rsidRPr="00BA0EC5">
        <w:rPr>
          <w:rFonts w:ascii="Calibri" w:hAnsi="Calibri" w:cs="Calibri"/>
        </w:rPr>
        <w:t xml:space="preserve">. </w:t>
      </w:r>
      <w:r w:rsidRPr="00BA0EC5">
        <w:rPr>
          <w:rFonts w:ascii="Calibri" w:hAnsi="Calibri" w:cs="Calibri"/>
        </w:rPr>
        <w:t xml:space="preserve">Các nhân viên kỳ cựu của Điểm chơi bạc sẽ đều đặn gặp gỡ các Nhà hoạt động Hỗ trợ Điểm chơi bạc và Giúp đỡ Người chơi bạc. Sau đây là một số ví dụ về cách chúng tôi sẽ tiếp xúc với các Nhà hoạt động này: </w:t>
      </w:r>
    </w:p>
    <w:p w14:paraId="5EF4DC91" w14:textId="77777777" w:rsidR="00A03C40" w:rsidRPr="00BA0EC5" w:rsidRDefault="000228A9">
      <w:pPr>
        <w:pStyle w:val="ListParagraph"/>
        <w:numPr>
          <w:ilvl w:val="1"/>
          <w:numId w:val="4"/>
        </w:numPr>
        <w:tabs>
          <w:tab w:val="left" w:pos="3601"/>
        </w:tabs>
        <w:spacing w:line="242" w:lineRule="auto"/>
        <w:ind w:left="3600" w:right="1441"/>
        <w:rPr>
          <w:rFonts w:ascii="Calibri" w:hAnsi="Calibri" w:cs="Calibri"/>
          <w:sz w:val="24"/>
        </w:rPr>
      </w:pPr>
      <w:r w:rsidRPr="00BA0EC5">
        <w:rPr>
          <w:rFonts w:ascii="Calibri" w:hAnsi="Calibri" w:cs="Calibri"/>
          <w:sz w:val="24"/>
        </w:rPr>
        <w:t>tổ chức đều đặn các khóa tập huấn nhân viên (ít nhất là hằng năm), do dịch vụ địa phương Trợ giúp Người chơi bạc thực hiện;</w:t>
      </w:r>
    </w:p>
    <w:p w14:paraId="72BE9EB5" w14:textId="77777777" w:rsidR="00A03C40" w:rsidRPr="00BA0EC5" w:rsidRDefault="000228A9" w:rsidP="00FF5762">
      <w:pPr>
        <w:pStyle w:val="ListParagraph"/>
        <w:numPr>
          <w:ilvl w:val="1"/>
          <w:numId w:val="4"/>
        </w:numPr>
        <w:tabs>
          <w:tab w:val="left" w:pos="3601"/>
        </w:tabs>
        <w:spacing w:before="4" w:line="292" w:lineRule="exact"/>
        <w:ind w:left="3600" w:right="1437"/>
        <w:jc w:val="both"/>
        <w:rPr>
          <w:rFonts w:ascii="Calibri" w:hAnsi="Calibri" w:cs="Calibri"/>
          <w:sz w:val="24"/>
        </w:rPr>
      </w:pPr>
      <w:r w:rsidRPr="00BA0EC5">
        <w:rPr>
          <w:rFonts w:ascii="Calibri" w:hAnsi="Calibri" w:cs="Calibri"/>
          <w:sz w:val="24"/>
        </w:rPr>
        <w:t>tiến hành các cuộc gặp gỡ thường kỳ cấp quản lý giữa Nhà điều hành / Quản</w:t>
      </w:r>
      <w:r w:rsidR="00B31EF2" w:rsidRPr="00BA0EC5">
        <w:rPr>
          <w:rFonts w:ascii="Calibri" w:hAnsi="Calibri" w:cs="Calibri"/>
          <w:sz w:val="24"/>
          <w:lang w:val="en-US"/>
        </w:rPr>
        <w:t xml:space="preserve"> </w:t>
      </w:r>
      <w:r w:rsidRPr="00BA0EC5">
        <w:rPr>
          <w:rFonts w:ascii="Calibri" w:hAnsi="Calibri" w:cs="Calibri"/>
          <w:sz w:val="24"/>
        </w:rPr>
        <w:t>lý Điểm chơi bạc và dịch vụ Trợ giúp Người chơi bạc/Nhà hoạt động Hỗ trợ</w:t>
      </w:r>
      <w:r w:rsidR="00B31EF2" w:rsidRPr="00BA0EC5">
        <w:rPr>
          <w:rFonts w:ascii="Calibri" w:hAnsi="Calibri" w:cs="Calibri"/>
          <w:sz w:val="24"/>
          <w:lang w:val="en-US"/>
        </w:rPr>
        <w:t xml:space="preserve"> </w:t>
      </w:r>
      <w:r w:rsidRPr="00BA0EC5">
        <w:rPr>
          <w:rFonts w:ascii="Calibri" w:hAnsi="Calibri" w:cs="Calibri"/>
          <w:sz w:val="24"/>
        </w:rPr>
        <w:t>Điểm chơi bạc.</w:t>
      </w:r>
    </w:p>
    <w:p w14:paraId="15DB8582" w14:textId="77777777" w:rsidR="00A03C40" w:rsidRPr="00BA0EC5" w:rsidRDefault="00A03C40">
      <w:pPr>
        <w:pStyle w:val="BodyText"/>
        <w:spacing w:before="5"/>
        <w:rPr>
          <w:rFonts w:ascii="Calibri" w:hAnsi="Calibri" w:cs="Calibri"/>
        </w:rPr>
      </w:pPr>
    </w:p>
    <w:p w14:paraId="219D9A87" w14:textId="77777777" w:rsidR="00A03C40" w:rsidRPr="00BA0EC5" w:rsidRDefault="000228A9">
      <w:pPr>
        <w:pStyle w:val="BodyText"/>
        <w:ind w:left="2520" w:right="1434"/>
        <w:jc w:val="both"/>
        <w:rPr>
          <w:rFonts w:ascii="Calibri" w:hAnsi="Calibri" w:cs="Calibri"/>
        </w:rPr>
      </w:pPr>
      <w:r w:rsidRPr="00BA0EC5">
        <w:rPr>
          <w:rFonts w:ascii="Calibri" w:hAnsi="Calibri" w:cs="Calibri"/>
        </w:rPr>
        <w:t>Chi tiết các cuộc họp sẽ được lưu trong Sổ ghi Chơi bạc có trách nhiệm. Các chi tiết cuộc họp phải bao gồm</w:t>
      </w:r>
    </w:p>
    <w:p w14:paraId="363DFFC4" w14:textId="77777777" w:rsidR="00A03C40" w:rsidRPr="00BA0EC5" w:rsidRDefault="000228A9">
      <w:pPr>
        <w:pStyle w:val="ListParagraph"/>
        <w:numPr>
          <w:ilvl w:val="1"/>
          <w:numId w:val="4"/>
        </w:numPr>
        <w:tabs>
          <w:tab w:val="left" w:pos="3601"/>
        </w:tabs>
        <w:spacing w:line="305" w:lineRule="exact"/>
        <w:ind w:left="3600"/>
        <w:rPr>
          <w:rFonts w:ascii="Calibri" w:hAnsi="Calibri" w:cs="Calibri"/>
          <w:sz w:val="24"/>
        </w:rPr>
      </w:pPr>
      <w:r w:rsidRPr="00BA0EC5">
        <w:rPr>
          <w:rFonts w:ascii="Calibri" w:hAnsi="Calibri" w:cs="Calibri"/>
          <w:sz w:val="24"/>
        </w:rPr>
        <w:t>thời gian và ngày tháng cuộc họp;</w:t>
      </w:r>
    </w:p>
    <w:p w14:paraId="0389CA10" w14:textId="77777777" w:rsidR="00A03C40" w:rsidRPr="00BA0EC5" w:rsidRDefault="000228A9">
      <w:pPr>
        <w:pStyle w:val="ListParagraph"/>
        <w:numPr>
          <w:ilvl w:val="1"/>
          <w:numId w:val="4"/>
        </w:numPr>
        <w:tabs>
          <w:tab w:val="left" w:pos="3601"/>
        </w:tabs>
        <w:spacing w:before="1" w:line="306" w:lineRule="exact"/>
        <w:ind w:left="3600"/>
        <w:rPr>
          <w:rFonts w:ascii="Calibri" w:hAnsi="Calibri" w:cs="Calibri"/>
          <w:sz w:val="24"/>
        </w:rPr>
      </w:pPr>
      <w:r w:rsidRPr="00BA0EC5">
        <w:rPr>
          <w:rFonts w:ascii="Calibri" w:hAnsi="Calibri" w:cs="Calibri"/>
          <w:sz w:val="24"/>
        </w:rPr>
        <w:t>người tham dự;</w:t>
      </w:r>
    </w:p>
    <w:p w14:paraId="581982B4" w14:textId="77777777" w:rsidR="00A03C40" w:rsidRPr="00BA0EC5" w:rsidRDefault="000228A9">
      <w:pPr>
        <w:pStyle w:val="ListParagraph"/>
        <w:numPr>
          <w:ilvl w:val="1"/>
          <w:numId w:val="4"/>
        </w:numPr>
        <w:tabs>
          <w:tab w:val="left" w:pos="3601"/>
        </w:tabs>
        <w:spacing w:line="305" w:lineRule="exact"/>
        <w:ind w:left="3600"/>
        <w:rPr>
          <w:rFonts w:ascii="Calibri" w:hAnsi="Calibri" w:cs="Calibri"/>
          <w:sz w:val="24"/>
        </w:rPr>
      </w:pPr>
      <w:r w:rsidRPr="00BA0EC5">
        <w:rPr>
          <w:rFonts w:ascii="Calibri" w:hAnsi="Calibri" w:cs="Calibri"/>
          <w:sz w:val="24"/>
        </w:rPr>
        <w:t xml:space="preserve">các vấn đề thảo luận; </w:t>
      </w:r>
    </w:p>
    <w:p w14:paraId="65B82AC0" w14:textId="77777777" w:rsidR="00A03C40" w:rsidRPr="00BA0EC5" w:rsidRDefault="000228A9">
      <w:pPr>
        <w:pStyle w:val="ListParagraph"/>
        <w:numPr>
          <w:ilvl w:val="1"/>
          <w:numId w:val="4"/>
        </w:numPr>
        <w:tabs>
          <w:tab w:val="left" w:pos="3601"/>
        </w:tabs>
        <w:spacing w:line="305" w:lineRule="exact"/>
        <w:ind w:left="3600"/>
        <w:rPr>
          <w:rFonts w:ascii="Calibri" w:hAnsi="Calibri" w:cs="Calibri"/>
          <w:sz w:val="24"/>
        </w:rPr>
      </w:pPr>
      <w:r w:rsidRPr="00BA0EC5">
        <w:rPr>
          <w:rFonts w:ascii="Calibri" w:hAnsi="Calibri" w:cs="Calibri"/>
          <w:sz w:val="24"/>
        </w:rPr>
        <w:t>các kết quả/ nội dung hành động từ cuộc họp này;</w:t>
      </w:r>
    </w:p>
    <w:p w14:paraId="654CEF26" w14:textId="77777777" w:rsidR="00A03C40" w:rsidRPr="00BA0EC5" w:rsidRDefault="000228A9">
      <w:pPr>
        <w:pStyle w:val="ListParagraph"/>
        <w:numPr>
          <w:ilvl w:val="1"/>
          <w:numId w:val="4"/>
        </w:numPr>
        <w:tabs>
          <w:tab w:val="left" w:pos="3601"/>
        </w:tabs>
        <w:spacing w:before="1"/>
        <w:ind w:left="3600"/>
        <w:rPr>
          <w:rFonts w:ascii="Calibri" w:hAnsi="Calibri" w:cs="Calibri"/>
          <w:sz w:val="24"/>
        </w:rPr>
      </w:pPr>
      <w:r w:rsidRPr="00BA0EC5">
        <w:rPr>
          <w:rFonts w:ascii="Calibri" w:hAnsi="Calibri" w:cs="Calibri"/>
          <w:sz w:val="24"/>
        </w:rPr>
        <w:t>ngày tháng cuộc họp kế tiếp.</w:t>
      </w:r>
    </w:p>
    <w:p w14:paraId="243550A2" w14:textId="77777777" w:rsidR="00A03C40" w:rsidRDefault="00A03C40">
      <w:pPr>
        <w:rPr>
          <w:rFonts w:ascii="Calibri" w:hAnsi="Calibri" w:cs="Calibri"/>
          <w:sz w:val="24"/>
        </w:rPr>
      </w:pPr>
    </w:p>
    <w:p w14:paraId="3F196E3D" w14:textId="77777777" w:rsidR="00B3309D" w:rsidRDefault="00B3309D" w:rsidP="00B3309D">
      <w:pPr>
        <w:pStyle w:val="BodyText"/>
        <w:ind w:left="2520"/>
        <w:rPr>
          <w:rFonts w:ascii="Calibri" w:hAnsi="Calibri" w:cs="Calibri"/>
        </w:rPr>
      </w:pPr>
      <w:r w:rsidRPr="00B3309D">
        <w:rPr>
          <w:rFonts w:ascii="Calibri" w:hAnsi="Calibri" w:cs="Calibri"/>
        </w:rPr>
        <w:br/>
        <w:t>Một nhà điều hành địa điểm dự kiến ​​sẽ đảm bảo rằng các nhân viên quản lý hàng ngày hoạt động của địa điểm được phê duyệt và các nhân viên đánh bạc có trách nhiệm sẽ gặp nhân viên hỗ trợ địa điểm được đề cử tại địa điểm ít nhất sáu tháng một lần.</w:t>
      </w:r>
    </w:p>
    <w:p w14:paraId="15F777B0" w14:textId="77777777" w:rsidR="00B3309D" w:rsidRDefault="00B3309D" w:rsidP="00B3309D">
      <w:pPr>
        <w:pStyle w:val="BodyText"/>
        <w:ind w:left="2520"/>
        <w:rPr>
          <w:rFonts w:ascii="Calibri" w:hAnsi="Calibri" w:cs="Calibri"/>
        </w:rPr>
      </w:pPr>
    </w:p>
    <w:p w14:paraId="01A99A47" w14:textId="77777777" w:rsidR="00B3309D" w:rsidRDefault="00B3309D" w:rsidP="00B3309D">
      <w:pPr>
        <w:pStyle w:val="BodyText"/>
        <w:ind w:left="2520"/>
        <w:rPr>
          <w:rFonts w:ascii="Calibri" w:hAnsi="Calibri" w:cs="Calibri"/>
        </w:rPr>
      </w:pPr>
    </w:p>
    <w:p w14:paraId="5C3005A4" w14:textId="77777777" w:rsidR="00A03C40" w:rsidRPr="00BA0EC5" w:rsidRDefault="000228A9">
      <w:pPr>
        <w:pStyle w:val="Heading1"/>
        <w:numPr>
          <w:ilvl w:val="0"/>
          <w:numId w:val="4"/>
        </w:numPr>
        <w:tabs>
          <w:tab w:val="left" w:pos="2521"/>
        </w:tabs>
        <w:rPr>
          <w:rFonts w:ascii="Calibri" w:hAnsi="Calibri" w:cs="Calibri"/>
        </w:rPr>
      </w:pPr>
      <w:r w:rsidRPr="00BA0EC5">
        <w:rPr>
          <w:rFonts w:ascii="Calibri" w:hAnsi="Calibri" w:cs="Calibri"/>
        </w:rPr>
        <w:t>Khiếu nại của Khách hàng</w:t>
      </w:r>
    </w:p>
    <w:p w14:paraId="39555040" w14:textId="77777777" w:rsidR="00A03C40" w:rsidRPr="00BA0EC5" w:rsidRDefault="00A03C40">
      <w:pPr>
        <w:pStyle w:val="BodyText"/>
        <w:rPr>
          <w:rFonts w:ascii="Calibri" w:hAnsi="Calibri" w:cs="Calibri"/>
          <w:b/>
        </w:rPr>
      </w:pPr>
    </w:p>
    <w:p w14:paraId="18F481C4" w14:textId="77777777" w:rsidR="00A03C40" w:rsidRPr="00BA0EC5" w:rsidRDefault="000228A9">
      <w:pPr>
        <w:pStyle w:val="BodyText"/>
        <w:ind w:left="2520" w:right="1435"/>
        <w:jc w:val="both"/>
        <w:rPr>
          <w:rFonts w:ascii="Calibri" w:hAnsi="Calibri" w:cs="Calibri"/>
        </w:rPr>
      </w:pPr>
      <w:r w:rsidRPr="00BA0EC5">
        <w:rPr>
          <w:rFonts w:ascii="Calibri" w:hAnsi="Calibri" w:cs="Calibri"/>
        </w:rPr>
        <w:t>Khách hàng có khiếu nại về việc thi hành Bộ Quy tắc Ứng xử này có thể trực tiếp viết thư tới ban quản lý Điểm chơi bạc. Mọi ý kiến khiếu nại sẽ được người quản lý kiểm tra để chắc chắn có liên quan đến việc thi hành Bộ Quy tắc này. Khách hàng khiếu nại về dịch vụ khách hàng hay hoạt động của máy có thể trực tiếp đến gặp người quản lý/ nhân viên Điểm chơi bạc đang làm nhiệm vụ. Nhân viên Điểm chơi bạc sẽ giúp đỡ khách hàng trong quá trình này nếu được yêu cầu.</w:t>
      </w:r>
    </w:p>
    <w:p w14:paraId="7722FFDC" w14:textId="77777777" w:rsidR="00A03C40" w:rsidRPr="00BA0EC5" w:rsidRDefault="00A03C40">
      <w:pPr>
        <w:pStyle w:val="BodyText"/>
        <w:spacing w:before="2"/>
        <w:rPr>
          <w:rFonts w:ascii="Calibri" w:hAnsi="Calibri" w:cs="Calibri"/>
        </w:rPr>
      </w:pPr>
    </w:p>
    <w:p w14:paraId="14BE9BF4" w14:textId="77777777" w:rsidR="00A03C40" w:rsidRPr="00BA0EC5" w:rsidRDefault="000228A9">
      <w:pPr>
        <w:pStyle w:val="BodyText"/>
        <w:ind w:left="2520" w:right="1441"/>
        <w:jc w:val="both"/>
        <w:rPr>
          <w:rFonts w:ascii="Calibri" w:hAnsi="Calibri" w:cs="Calibri"/>
        </w:rPr>
      </w:pPr>
      <w:r w:rsidRPr="00BA0EC5">
        <w:rPr>
          <w:rFonts w:ascii="Calibri" w:hAnsi="Calibri" w:cs="Calibri"/>
        </w:rPr>
        <w:t xml:space="preserve">Các khiếu nại sẽ được điều tra tận tình và </w:t>
      </w:r>
      <w:proofErr w:type="spellStart"/>
      <w:r w:rsidR="009137A7" w:rsidRPr="00BA0EC5">
        <w:rPr>
          <w:rFonts w:ascii="Calibri" w:hAnsi="Calibri" w:cs="Calibri"/>
          <w:lang w:val="en-US"/>
        </w:rPr>
        <w:t>sớm</w:t>
      </w:r>
      <w:proofErr w:type="spellEnd"/>
      <w:r w:rsidR="009137A7" w:rsidRPr="00BA0EC5">
        <w:rPr>
          <w:rFonts w:ascii="Calibri" w:hAnsi="Calibri" w:cs="Calibri"/>
          <w:lang w:val="en-US"/>
        </w:rPr>
        <w:t xml:space="preserve"> </w:t>
      </w:r>
      <w:proofErr w:type="spellStart"/>
      <w:r w:rsidR="009137A7" w:rsidRPr="00BA0EC5">
        <w:rPr>
          <w:rFonts w:ascii="Calibri" w:hAnsi="Calibri" w:cs="Calibri"/>
          <w:lang w:val="en-US"/>
        </w:rPr>
        <w:t>nhất</w:t>
      </w:r>
      <w:proofErr w:type="spellEnd"/>
      <w:r w:rsidR="009137A7" w:rsidRPr="00BA0EC5">
        <w:rPr>
          <w:rFonts w:ascii="Calibri" w:hAnsi="Calibri" w:cs="Calibri"/>
          <w:lang w:val="en-US"/>
        </w:rPr>
        <w:t xml:space="preserve"> </w:t>
      </w:r>
      <w:proofErr w:type="spellStart"/>
      <w:r w:rsidR="009137A7" w:rsidRPr="00BA0EC5">
        <w:rPr>
          <w:rFonts w:ascii="Calibri" w:hAnsi="Calibri" w:cs="Calibri"/>
          <w:lang w:val="en-US"/>
        </w:rPr>
        <w:t>có</w:t>
      </w:r>
      <w:proofErr w:type="spellEnd"/>
      <w:r w:rsidR="009137A7" w:rsidRPr="00BA0EC5">
        <w:rPr>
          <w:rFonts w:ascii="Calibri" w:hAnsi="Calibri" w:cs="Calibri"/>
          <w:lang w:val="en-US"/>
        </w:rPr>
        <w:t xml:space="preserve"> </w:t>
      </w:r>
      <w:proofErr w:type="spellStart"/>
      <w:r w:rsidR="009137A7" w:rsidRPr="00BA0EC5">
        <w:rPr>
          <w:rFonts w:ascii="Calibri" w:hAnsi="Calibri" w:cs="Calibri"/>
          <w:lang w:val="en-US"/>
        </w:rPr>
        <w:t>thể</w:t>
      </w:r>
      <w:proofErr w:type="spellEnd"/>
      <w:r w:rsidRPr="00BA0EC5">
        <w:rPr>
          <w:rFonts w:ascii="Calibri" w:hAnsi="Calibri" w:cs="Calibri"/>
        </w:rPr>
        <w:t xml:space="preserve">. </w:t>
      </w:r>
      <w:r w:rsidR="009137A7" w:rsidRPr="00BA0EC5">
        <w:rPr>
          <w:rFonts w:ascii="Calibri" w:hAnsi="Calibri" w:cs="Calibri"/>
          <w:lang w:val="en-US"/>
        </w:rPr>
        <w:t>K</w:t>
      </w:r>
      <w:r w:rsidRPr="00BA0EC5">
        <w:rPr>
          <w:rFonts w:ascii="Calibri" w:hAnsi="Calibri" w:cs="Calibri"/>
        </w:rPr>
        <w:t>hiếu nại sẽ được giải quyết theo cách sau</w:t>
      </w:r>
    </w:p>
    <w:p w14:paraId="6F718B06" w14:textId="77777777" w:rsidR="00A03C40" w:rsidRPr="00BA0EC5" w:rsidRDefault="009137A7">
      <w:pPr>
        <w:pStyle w:val="ListParagraph"/>
        <w:numPr>
          <w:ilvl w:val="1"/>
          <w:numId w:val="4"/>
        </w:numPr>
        <w:tabs>
          <w:tab w:val="left" w:pos="3241"/>
        </w:tabs>
        <w:spacing w:line="304" w:lineRule="exact"/>
        <w:rPr>
          <w:rFonts w:ascii="Calibri" w:hAnsi="Calibri" w:cs="Calibri"/>
          <w:sz w:val="24"/>
        </w:rPr>
      </w:pPr>
      <w:r w:rsidRPr="00BA0EC5">
        <w:rPr>
          <w:rFonts w:ascii="Calibri" w:hAnsi="Calibri" w:cs="Calibri"/>
          <w:sz w:val="24"/>
        </w:rPr>
        <w:t>mọi</w:t>
      </w:r>
      <w:r w:rsidR="000228A9" w:rsidRPr="00BA0EC5">
        <w:rPr>
          <w:rFonts w:ascii="Calibri" w:hAnsi="Calibri" w:cs="Calibri"/>
          <w:sz w:val="24"/>
        </w:rPr>
        <w:t xml:space="preserve"> khiếu nại sẽ được tiếp thu nhanh chóng;</w:t>
      </w:r>
    </w:p>
    <w:p w14:paraId="71EF4589" w14:textId="77777777" w:rsidR="00A03C40" w:rsidRPr="00BA0EC5" w:rsidRDefault="000228A9">
      <w:pPr>
        <w:pStyle w:val="ListParagraph"/>
        <w:numPr>
          <w:ilvl w:val="1"/>
          <w:numId w:val="4"/>
        </w:numPr>
        <w:tabs>
          <w:tab w:val="left" w:pos="3241"/>
        </w:tabs>
        <w:spacing w:line="242" w:lineRule="auto"/>
        <w:ind w:right="1448"/>
        <w:rPr>
          <w:rFonts w:ascii="Calibri" w:hAnsi="Calibri" w:cs="Calibri"/>
          <w:sz w:val="24"/>
        </w:rPr>
      </w:pPr>
      <w:r w:rsidRPr="00BA0EC5">
        <w:rPr>
          <w:rFonts w:ascii="Calibri" w:hAnsi="Calibri" w:cs="Calibri"/>
          <w:sz w:val="24"/>
        </w:rPr>
        <w:t>nếu quyết định không điều tra khiếu nại vì không có liên quan đến việc thi hành Bộ Quy tắc, khách hàng sẽ được thông báo lý do;</w:t>
      </w:r>
    </w:p>
    <w:p w14:paraId="034B8964" w14:textId="77777777" w:rsidR="00A03C40" w:rsidRPr="00BA0EC5" w:rsidRDefault="000228A9">
      <w:pPr>
        <w:pStyle w:val="ListParagraph"/>
        <w:numPr>
          <w:ilvl w:val="1"/>
          <w:numId w:val="4"/>
        </w:numPr>
        <w:tabs>
          <w:tab w:val="left" w:pos="3241"/>
        </w:tabs>
        <w:spacing w:before="4" w:line="292" w:lineRule="exact"/>
        <w:ind w:right="1442"/>
        <w:rPr>
          <w:rFonts w:ascii="Calibri" w:hAnsi="Calibri" w:cs="Calibri"/>
          <w:sz w:val="24"/>
        </w:rPr>
      </w:pPr>
      <w:r w:rsidRPr="00BA0EC5">
        <w:rPr>
          <w:rFonts w:ascii="Calibri" w:hAnsi="Calibri" w:cs="Calibri"/>
          <w:sz w:val="24"/>
        </w:rPr>
        <w:lastRenderedPageBreak/>
        <w:t>trong quá trình điều tra, Quản lý Điểm chơi bạc có thể tìm hiểu thông tin về vấn đề khiếu nại từ nhân viên liên quan;</w:t>
      </w:r>
    </w:p>
    <w:p w14:paraId="03E2751C" w14:textId="77777777" w:rsidR="00A03C40" w:rsidRPr="00BA0EC5" w:rsidRDefault="000228A9">
      <w:pPr>
        <w:pStyle w:val="ListParagraph"/>
        <w:numPr>
          <w:ilvl w:val="1"/>
          <w:numId w:val="4"/>
        </w:numPr>
        <w:tabs>
          <w:tab w:val="left" w:pos="3241"/>
        </w:tabs>
        <w:spacing w:before="5"/>
        <w:ind w:right="1443"/>
        <w:rPr>
          <w:rFonts w:ascii="Calibri" w:hAnsi="Calibri" w:cs="Calibri"/>
          <w:sz w:val="24"/>
        </w:rPr>
      </w:pPr>
      <w:r w:rsidRPr="00BA0EC5">
        <w:rPr>
          <w:rFonts w:ascii="Calibri" w:hAnsi="Calibri" w:cs="Calibri"/>
          <w:sz w:val="24"/>
        </w:rPr>
        <w:t>Quản lý Điểm chơi bạc sẽ tìm cách xác định xem khách hàng có được đối xử đúng</w:t>
      </w:r>
      <w:r w:rsidR="009137A7" w:rsidRPr="00BA0EC5">
        <w:rPr>
          <w:rFonts w:ascii="Calibri" w:hAnsi="Calibri" w:cs="Calibri"/>
          <w:sz w:val="24"/>
          <w:lang w:val="en-US"/>
        </w:rPr>
        <w:t xml:space="preserve"> </w:t>
      </w:r>
      <w:r w:rsidRPr="00BA0EC5">
        <w:rPr>
          <w:rFonts w:ascii="Calibri" w:hAnsi="Calibri" w:cs="Calibri"/>
          <w:sz w:val="24"/>
        </w:rPr>
        <w:t>mức và phù hợp với Bộ Quy tắc hay không;</w:t>
      </w:r>
    </w:p>
    <w:p w14:paraId="21B353FF" w14:textId="77777777" w:rsidR="00A03C40" w:rsidRPr="00BA0EC5" w:rsidRDefault="000228A9">
      <w:pPr>
        <w:pStyle w:val="ListParagraph"/>
        <w:numPr>
          <w:ilvl w:val="1"/>
          <w:numId w:val="4"/>
        </w:numPr>
        <w:tabs>
          <w:tab w:val="left" w:pos="3241"/>
        </w:tabs>
        <w:spacing w:before="1"/>
        <w:ind w:right="1444"/>
        <w:rPr>
          <w:rFonts w:ascii="Calibri" w:hAnsi="Calibri" w:cs="Calibri"/>
          <w:sz w:val="24"/>
        </w:rPr>
      </w:pPr>
      <w:r w:rsidRPr="00BA0EC5">
        <w:rPr>
          <w:rFonts w:ascii="Calibri" w:hAnsi="Calibri" w:cs="Calibri"/>
          <w:sz w:val="24"/>
        </w:rPr>
        <w:t>nếu khiếu nại có căn cứ, Quản lý Điểm chơi bạc sẽ thông báo đến khách hàng những hành động được áp dụng để giải quyết vấn đề;</w:t>
      </w:r>
    </w:p>
    <w:p w14:paraId="77AA172B" w14:textId="77777777" w:rsidR="00A03C40" w:rsidRPr="00BA0EC5" w:rsidRDefault="000228A9">
      <w:pPr>
        <w:pStyle w:val="ListParagraph"/>
        <w:numPr>
          <w:ilvl w:val="1"/>
          <w:numId w:val="4"/>
        </w:numPr>
        <w:tabs>
          <w:tab w:val="left" w:pos="3241"/>
        </w:tabs>
        <w:spacing w:line="304" w:lineRule="exact"/>
        <w:rPr>
          <w:rFonts w:ascii="Calibri" w:hAnsi="Calibri" w:cs="Calibri"/>
          <w:sz w:val="24"/>
        </w:rPr>
      </w:pPr>
      <w:r w:rsidRPr="00BA0EC5">
        <w:rPr>
          <w:rFonts w:ascii="Calibri" w:hAnsi="Calibri" w:cs="Calibri"/>
          <w:sz w:val="24"/>
        </w:rPr>
        <w:t>khách hàng luôn được thông báo kết quả khiếu nại;</w:t>
      </w:r>
    </w:p>
    <w:p w14:paraId="5347D0C2" w14:textId="77777777" w:rsidR="00A03C40" w:rsidRPr="00BA0EC5" w:rsidRDefault="000228A9">
      <w:pPr>
        <w:pStyle w:val="ListParagraph"/>
        <w:numPr>
          <w:ilvl w:val="1"/>
          <w:numId w:val="4"/>
        </w:numPr>
        <w:tabs>
          <w:tab w:val="left" w:pos="3241"/>
        </w:tabs>
        <w:spacing w:line="242" w:lineRule="auto"/>
        <w:ind w:right="1440"/>
        <w:rPr>
          <w:rFonts w:ascii="Calibri" w:hAnsi="Calibri" w:cs="Calibri"/>
          <w:sz w:val="24"/>
        </w:rPr>
      </w:pPr>
      <w:r w:rsidRPr="00BA0EC5">
        <w:rPr>
          <w:rFonts w:ascii="Calibri" w:hAnsi="Calibri" w:cs="Calibri"/>
          <w:sz w:val="24"/>
        </w:rPr>
        <w:t>chi tiết vụ khiếu nại sẽ được lưu trong Sổ ghi Chơi bạc có trách nhiệm;</w:t>
      </w:r>
    </w:p>
    <w:p w14:paraId="05207593" w14:textId="77777777" w:rsidR="00A03C40" w:rsidRPr="00BA0EC5" w:rsidRDefault="000228A9">
      <w:pPr>
        <w:pStyle w:val="ListParagraph"/>
        <w:numPr>
          <w:ilvl w:val="1"/>
          <w:numId w:val="4"/>
        </w:numPr>
        <w:tabs>
          <w:tab w:val="left" w:pos="3241"/>
        </w:tabs>
        <w:spacing w:before="4" w:line="292" w:lineRule="exact"/>
        <w:ind w:right="1437"/>
        <w:rPr>
          <w:rFonts w:ascii="Calibri" w:hAnsi="Calibri" w:cs="Calibri"/>
          <w:sz w:val="24"/>
        </w:rPr>
      </w:pPr>
      <w:r w:rsidRPr="00BA0EC5">
        <w:rPr>
          <w:rFonts w:ascii="Calibri" w:hAnsi="Calibri" w:cs="Calibri"/>
          <w:sz w:val="24"/>
        </w:rPr>
        <w:t>thông tin khiếu nại sẽ được chuyển cho Hội đồng Quản chế Hoạt động chơi bạc và Rượu bang Victoria (VCGLR) nếu có yêu cầu.</w:t>
      </w:r>
    </w:p>
    <w:p w14:paraId="494B4CBD" w14:textId="77777777" w:rsidR="00A03C40" w:rsidRPr="00BA0EC5" w:rsidRDefault="00A03C40">
      <w:pPr>
        <w:pStyle w:val="BodyText"/>
        <w:spacing w:before="5"/>
        <w:rPr>
          <w:rFonts w:ascii="Calibri" w:hAnsi="Calibri" w:cs="Calibri"/>
        </w:rPr>
      </w:pPr>
    </w:p>
    <w:p w14:paraId="68CBBB4F" w14:textId="77777777" w:rsidR="00A03C40" w:rsidRPr="00BA0EC5" w:rsidRDefault="000228A9">
      <w:pPr>
        <w:pStyle w:val="BodyText"/>
        <w:ind w:left="2520" w:right="1436"/>
        <w:jc w:val="both"/>
        <w:rPr>
          <w:rFonts w:ascii="Calibri" w:hAnsi="Calibri" w:cs="Calibri"/>
        </w:rPr>
      </w:pPr>
      <w:r w:rsidRPr="00BA0EC5">
        <w:rPr>
          <w:rFonts w:ascii="Calibri" w:hAnsi="Calibri" w:cs="Calibri"/>
        </w:rPr>
        <w:t>Nếu Điểm chơi bạc không giải quyết được</w:t>
      </w:r>
      <w:r w:rsidR="009137A7" w:rsidRPr="00BA0EC5">
        <w:rPr>
          <w:rFonts w:ascii="Calibri" w:hAnsi="Calibri" w:cs="Calibri"/>
          <w:lang w:val="en-US"/>
        </w:rPr>
        <w:t xml:space="preserve"> </w:t>
      </w:r>
      <w:proofErr w:type="spellStart"/>
      <w:r w:rsidR="009137A7" w:rsidRPr="00BA0EC5">
        <w:rPr>
          <w:rFonts w:ascii="Calibri" w:hAnsi="Calibri" w:cs="Calibri"/>
          <w:lang w:val="en-US"/>
        </w:rPr>
        <w:t>vấn</w:t>
      </w:r>
      <w:proofErr w:type="spellEnd"/>
      <w:r w:rsidR="009137A7" w:rsidRPr="00BA0EC5">
        <w:rPr>
          <w:rFonts w:ascii="Calibri" w:hAnsi="Calibri" w:cs="Calibri"/>
          <w:lang w:val="en-US"/>
        </w:rPr>
        <w:t xml:space="preserve"> </w:t>
      </w:r>
      <w:proofErr w:type="spellStart"/>
      <w:r w:rsidR="009137A7" w:rsidRPr="00BA0EC5">
        <w:rPr>
          <w:rFonts w:ascii="Calibri" w:hAnsi="Calibri" w:cs="Calibri"/>
          <w:lang w:val="en-US"/>
        </w:rPr>
        <w:t>đề</w:t>
      </w:r>
      <w:proofErr w:type="spellEnd"/>
      <w:r w:rsidRPr="00BA0EC5">
        <w:rPr>
          <w:rFonts w:ascii="Calibri" w:hAnsi="Calibri" w:cs="Calibri"/>
        </w:rPr>
        <w:t xml:space="preserve">, khiếu nại sẽ được chuyển đến Viện Trọng tài và Nhà trung gian Úc (IAMA) để tìm giải pháp. </w:t>
      </w:r>
      <w:proofErr w:type="spellStart"/>
      <w:r w:rsidR="009137A7" w:rsidRPr="00BA0EC5">
        <w:rPr>
          <w:rFonts w:ascii="Calibri" w:hAnsi="Calibri" w:cs="Calibri"/>
          <w:lang w:val="en-US"/>
        </w:rPr>
        <w:t>Bất</w:t>
      </w:r>
      <w:proofErr w:type="spellEnd"/>
      <w:r w:rsidR="009137A7" w:rsidRPr="00BA0EC5">
        <w:rPr>
          <w:rFonts w:ascii="Calibri" w:hAnsi="Calibri" w:cs="Calibri"/>
          <w:lang w:val="en-US"/>
        </w:rPr>
        <w:t xml:space="preserve"> </w:t>
      </w:r>
      <w:proofErr w:type="spellStart"/>
      <w:r w:rsidR="009137A7" w:rsidRPr="00BA0EC5">
        <w:rPr>
          <w:rFonts w:ascii="Calibri" w:hAnsi="Calibri" w:cs="Calibri"/>
          <w:lang w:val="en-US"/>
        </w:rPr>
        <w:t>cứ</w:t>
      </w:r>
      <w:proofErr w:type="spellEnd"/>
      <w:r w:rsidR="009137A7" w:rsidRPr="00BA0EC5">
        <w:rPr>
          <w:rFonts w:ascii="Calibri" w:hAnsi="Calibri" w:cs="Calibri"/>
          <w:lang w:val="en-US"/>
        </w:rPr>
        <w:t xml:space="preserve"> </w:t>
      </w:r>
      <w:proofErr w:type="spellStart"/>
      <w:r w:rsidR="009137A7" w:rsidRPr="00BA0EC5">
        <w:rPr>
          <w:rFonts w:ascii="Calibri" w:hAnsi="Calibri" w:cs="Calibri"/>
          <w:lang w:val="en-US"/>
        </w:rPr>
        <w:t>bên</w:t>
      </w:r>
      <w:proofErr w:type="spellEnd"/>
      <w:r w:rsidR="009137A7" w:rsidRPr="00BA0EC5">
        <w:rPr>
          <w:rFonts w:ascii="Calibri" w:hAnsi="Calibri" w:cs="Calibri"/>
          <w:lang w:val="en-US"/>
        </w:rPr>
        <w:t xml:space="preserve"> </w:t>
      </w:r>
      <w:proofErr w:type="spellStart"/>
      <w:r w:rsidR="009137A7" w:rsidRPr="00BA0EC5">
        <w:rPr>
          <w:rFonts w:ascii="Calibri" w:hAnsi="Calibri" w:cs="Calibri"/>
          <w:lang w:val="en-US"/>
        </w:rPr>
        <w:t>nào</w:t>
      </w:r>
      <w:proofErr w:type="spellEnd"/>
      <w:r w:rsidRPr="00BA0EC5">
        <w:rPr>
          <w:rFonts w:ascii="Calibri" w:hAnsi="Calibri" w:cs="Calibri"/>
        </w:rPr>
        <w:t xml:space="preserve"> liên quan đến khiếu nại </w:t>
      </w:r>
      <w:proofErr w:type="spellStart"/>
      <w:r w:rsidR="009137A7" w:rsidRPr="00BA0EC5">
        <w:rPr>
          <w:rFonts w:ascii="Calibri" w:hAnsi="Calibri" w:cs="Calibri"/>
          <w:lang w:val="en-US"/>
        </w:rPr>
        <w:t>đều</w:t>
      </w:r>
      <w:proofErr w:type="spellEnd"/>
      <w:r w:rsidR="009137A7" w:rsidRPr="00BA0EC5">
        <w:rPr>
          <w:rFonts w:ascii="Calibri" w:hAnsi="Calibri" w:cs="Calibri"/>
          <w:lang w:val="en-US"/>
        </w:rPr>
        <w:t xml:space="preserve"> </w:t>
      </w:r>
      <w:r w:rsidRPr="00BA0EC5">
        <w:rPr>
          <w:rFonts w:ascii="Calibri" w:hAnsi="Calibri" w:cs="Calibri"/>
        </w:rPr>
        <w:t xml:space="preserve">có thể liên lạc với IAMA. Trước khi khiếu nại, một trong hai bên có thể vào website của IAMA (www.iama.org.au), tải mẫu đơn Giải quyết Tranh chấp (Dispute Resolver form) và chuyển đơn này đến IAMA sau khi đã điền, gửi kèm phí liên quan. Nhà trung gian / trọng tài sau đó sẽ liên lạc với hai bên để sớm có một giải pháp. </w:t>
      </w:r>
    </w:p>
    <w:p w14:paraId="6ADDBEEE" w14:textId="77777777" w:rsidR="00A03C40" w:rsidRPr="00BA0EC5" w:rsidRDefault="000228A9">
      <w:pPr>
        <w:pStyle w:val="BodyText"/>
        <w:ind w:left="2520" w:right="1440"/>
        <w:jc w:val="both"/>
        <w:rPr>
          <w:rFonts w:ascii="Calibri" w:hAnsi="Calibri" w:cs="Calibri"/>
        </w:rPr>
      </w:pPr>
      <w:r w:rsidRPr="00BA0EC5">
        <w:rPr>
          <w:rFonts w:ascii="Calibri" w:hAnsi="Calibri" w:cs="Calibri"/>
        </w:rPr>
        <w:t>Ghi chú: Khiếu nại được gửi đến cơ quan độc lập này nhờ giải quyết có thể rất tốn kém. Tất cả các Bên đều được khuyên cố tìm giải pháp ngay tại Điểm chơi bạc trước khi nhờ chuyên gia hòa giải.</w:t>
      </w:r>
    </w:p>
    <w:p w14:paraId="57F2AC9E" w14:textId="77777777" w:rsidR="00A03C40" w:rsidRPr="00BA0EC5" w:rsidRDefault="00A03C40">
      <w:pPr>
        <w:pStyle w:val="BodyText"/>
        <w:spacing w:before="11"/>
        <w:rPr>
          <w:rFonts w:ascii="Calibri" w:hAnsi="Calibri" w:cs="Calibri"/>
          <w:sz w:val="23"/>
        </w:rPr>
      </w:pPr>
    </w:p>
    <w:p w14:paraId="13D5027E" w14:textId="77777777" w:rsidR="00A03C40" w:rsidRPr="00BA0EC5" w:rsidRDefault="000228A9">
      <w:pPr>
        <w:pStyle w:val="BodyText"/>
        <w:spacing w:before="1"/>
        <w:ind w:left="2520" w:right="1444"/>
        <w:jc w:val="both"/>
        <w:rPr>
          <w:rFonts w:ascii="Calibri" w:hAnsi="Calibri" w:cs="Calibri"/>
        </w:rPr>
      </w:pPr>
      <w:r w:rsidRPr="00BA0EC5">
        <w:rPr>
          <w:rFonts w:ascii="Calibri" w:hAnsi="Calibri" w:cs="Calibri"/>
        </w:rPr>
        <w:t>Tài liệu về các khiếu nại này cần phải được lưu trong Sổ ghi Chơi bạc có trách nhiệm để sẵn sàng cung cấp cho VCGLR khi có yêu cầu.</w:t>
      </w:r>
    </w:p>
    <w:p w14:paraId="530D1C9C" w14:textId="77777777" w:rsidR="00A03C40" w:rsidRDefault="00A03C40">
      <w:pPr>
        <w:jc w:val="both"/>
        <w:rPr>
          <w:rFonts w:ascii="Calibri" w:hAnsi="Calibri" w:cs="Calibri"/>
        </w:rPr>
      </w:pPr>
    </w:p>
    <w:p w14:paraId="783AFDDC" w14:textId="77777777" w:rsidR="00A03C40" w:rsidRPr="00BA0EC5" w:rsidRDefault="000228A9">
      <w:pPr>
        <w:pStyle w:val="Heading1"/>
        <w:numPr>
          <w:ilvl w:val="0"/>
          <w:numId w:val="4"/>
        </w:numPr>
        <w:tabs>
          <w:tab w:val="left" w:pos="2521"/>
        </w:tabs>
        <w:rPr>
          <w:rFonts w:ascii="Calibri" w:hAnsi="Calibri" w:cs="Calibri"/>
        </w:rPr>
      </w:pPr>
      <w:r w:rsidRPr="00BA0EC5">
        <w:rPr>
          <w:rFonts w:ascii="Calibri" w:hAnsi="Calibri" w:cs="Calibri"/>
        </w:rPr>
        <w:t>Trẻ vị thành niên</w:t>
      </w:r>
    </w:p>
    <w:p w14:paraId="0A29D1D8" w14:textId="77777777" w:rsidR="00A03C40" w:rsidRPr="00BA0EC5" w:rsidRDefault="00A03C40">
      <w:pPr>
        <w:pStyle w:val="BodyText"/>
        <w:rPr>
          <w:rFonts w:ascii="Calibri" w:hAnsi="Calibri" w:cs="Calibri"/>
          <w:b/>
        </w:rPr>
      </w:pPr>
    </w:p>
    <w:p w14:paraId="0163F4C2" w14:textId="77777777" w:rsidR="00A03C40" w:rsidRPr="00BA0EC5" w:rsidRDefault="000228A9">
      <w:pPr>
        <w:pStyle w:val="BodyText"/>
        <w:ind w:left="2520" w:right="1438"/>
        <w:jc w:val="both"/>
        <w:rPr>
          <w:rFonts w:ascii="Calibri" w:hAnsi="Calibri" w:cs="Calibri"/>
        </w:rPr>
      </w:pPr>
      <w:r w:rsidRPr="00BA0EC5">
        <w:rPr>
          <w:rFonts w:ascii="Calibri" w:hAnsi="Calibri" w:cs="Calibri"/>
        </w:rPr>
        <w:t xml:space="preserve">Nghiêm cấm trẻ/người vị thành niên tham gia chơi bạc, kể cả các dịch vụ và sản phẩm liên quan đến cờ bạc. </w:t>
      </w:r>
      <w:proofErr w:type="spellStart"/>
      <w:r w:rsidR="009137A7" w:rsidRPr="00BA0EC5">
        <w:rPr>
          <w:rFonts w:ascii="Calibri" w:hAnsi="Calibri" w:cs="Calibri"/>
          <w:lang w:val="en-US"/>
        </w:rPr>
        <w:t>Cần</w:t>
      </w:r>
      <w:proofErr w:type="spellEnd"/>
      <w:r w:rsidR="009137A7" w:rsidRPr="00BA0EC5">
        <w:rPr>
          <w:rFonts w:ascii="Calibri" w:hAnsi="Calibri" w:cs="Calibri"/>
          <w:lang w:val="en-US"/>
        </w:rPr>
        <w:t xml:space="preserve"> </w:t>
      </w:r>
      <w:proofErr w:type="spellStart"/>
      <w:r w:rsidR="009137A7" w:rsidRPr="00BA0EC5">
        <w:rPr>
          <w:rFonts w:ascii="Calibri" w:hAnsi="Calibri" w:cs="Calibri"/>
          <w:lang w:val="en-US"/>
        </w:rPr>
        <w:t>đặt</w:t>
      </w:r>
      <w:proofErr w:type="spellEnd"/>
      <w:r w:rsidR="009137A7" w:rsidRPr="00BA0EC5">
        <w:rPr>
          <w:rFonts w:ascii="Calibri" w:hAnsi="Calibri" w:cs="Calibri"/>
          <w:lang w:val="en-US"/>
        </w:rPr>
        <w:t xml:space="preserve"> c</w:t>
      </w:r>
      <w:r w:rsidRPr="00BA0EC5">
        <w:rPr>
          <w:rFonts w:ascii="Calibri" w:hAnsi="Calibri" w:cs="Calibri"/>
        </w:rPr>
        <w:t>ác biển báo ở lối vào mỗi phòng chơi bạc, cấm trẻ vị thành niên bước vào. Toàn thể nhân viên có trách nhiệm yêu cầu xuất trình bằng chứng tuổi tác nếu không biết chắc khách hàng đã đủ ít nhất 18 tuổ</w:t>
      </w:r>
      <w:r w:rsidR="009137A7" w:rsidRPr="00BA0EC5">
        <w:rPr>
          <w:rFonts w:ascii="Calibri" w:hAnsi="Calibri" w:cs="Calibri"/>
        </w:rPr>
        <w:t xml:space="preserve">i chưa. </w:t>
      </w:r>
      <w:r w:rsidRPr="00BA0EC5">
        <w:rPr>
          <w:rFonts w:ascii="Calibri" w:hAnsi="Calibri" w:cs="Calibri"/>
        </w:rPr>
        <w:t xml:space="preserve">Nếu không xuất trình giấy tờ để </w:t>
      </w:r>
      <w:proofErr w:type="spellStart"/>
      <w:r w:rsidR="009137A7" w:rsidRPr="00BA0EC5">
        <w:rPr>
          <w:rFonts w:ascii="Calibri" w:hAnsi="Calibri" w:cs="Calibri"/>
          <w:lang w:val="en-US"/>
        </w:rPr>
        <w:t>xác</w:t>
      </w:r>
      <w:proofErr w:type="spellEnd"/>
      <w:r w:rsidR="009137A7" w:rsidRPr="00BA0EC5">
        <w:rPr>
          <w:rFonts w:ascii="Calibri" w:hAnsi="Calibri" w:cs="Calibri"/>
          <w:lang w:val="en-US"/>
        </w:rPr>
        <w:t xml:space="preserve"> </w:t>
      </w:r>
      <w:proofErr w:type="spellStart"/>
      <w:r w:rsidR="009137A7" w:rsidRPr="00BA0EC5">
        <w:rPr>
          <w:rFonts w:ascii="Calibri" w:hAnsi="Calibri" w:cs="Calibri"/>
          <w:lang w:val="en-US"/>
        </w:rPr>
        <w:t>minh</w:t>
      </w:r>
      <w:proofErr w:type="spellEnd"/>
      <w:r w:rsidRPr="00BA0EC5">
        <w:rPr>
          <w:rFonts w:ascii="Calibri" w:hAnsi="Calibri" w:cs="Calibri"/>
        </w:rPr>
        <w:t xml:space="preserve">, cần yêu cầu khách hàng này rời phòng chơi bạc. </w:t>
      </w:r>
    </w:p>
    <w:p w14:paraId="72B16D2C" w14:textId="77777777" w:rsidR="00A03C40" w:rsidRPr="00BA0EC5" w:rsidRDefault="00A03C40">
      <w:pPr>
        <w:pStyle w:val="BodyText"/>
        <w:spacing w:before="2"/>
        <w:rPr>
          <w:rFonts w:ascii="Calibri" w:hAnsi="Calibri" w:cs="Calibri"/>
        </w:rPr>
      </w:pPr>
    </w:p>
    <w:p w14:paraId="1BB621C1" w14:textId="77777777" w:rsidR="00A03C40" w:rsidRPr="00BA0EC5" w:rsidRDefault="000228A9">
      <w:pPr>
        <w:pStyle w:val="Heading1"/>
        <w:numPr>
          <w:ilvl w:val="0"/>
          <w:numId w:val="4"/>
        </w:numPr>
        <w:tabs>
          <w:tab w:val="left" w:pos="2521"/>
        </w:tabs>
        <w:spacing w:before="0"/>
        <w:rPr>
          <w:rFonts w:ascii="Calibri" w:hAnsi="Calibri" w:cs="Calibri"/>
        </w:rPr>
      </w:pPr>
      <w:r w:rsidRPr="00BA0EC5">
        <w:rPr>
          <w:rFonts w:ascii="Calibri" w:hAnsi="Calibri" w:cs="Calibri"/>
        </w:rPr>
        <w:t>Môi trường Chơi bạc</w:t>
      </w:r>
    </w:p>
    <w:p w14:paraId="3539B65E" w14:textId="77777777" w:rsidR="00A03C40" w:rsidRPr="00BA0EC5" w:rsidRDefault="00A03C40">
      <w:pPr>
        <w:pStyle w:val="BodyText"/>
        <w:spacing w:before="11"/>
        <w:rPr>
          <w:rFonts w:ascii="Calibri" w:hAnsi="Calibri" w:cs="Calibri"/>
          <w:b/>
          <w:sz w:val="23"/>
        </w:rPr>
      </w:pPr>
    </w:p>
    <w:p w14:paraId="0215F20B" w14:textId="77777777" w:rsidR="00A03C40" w:rsidRPr="00BA0EC5" w:rsidRDefault="000228A9">
      <w:pPr>
        <w:pStyle w:val="BodyText"/>
        <w:spacing w:before="1"/>
        <w:ind w:left="2520" w:right="1440"/>
        <w:jc w:val="both"/>
        <w:rPr>
          <w:rFonts w:ascii="Calibri" w:hAnsi="Calibri" w:cs="Calibri"/>
        </w:rPr>
      </w:pPr>
      <w:r w:rsidRPr="00BA0EC5">
        <w:rPr>
          <w:rFonts w:ascii="Calibri" w:hAnsi="Calibri" w:cs="Calibri"/>
        </w:rPr>
        <w:t xml:space="preserve">Khách hàng sẽ được </w:t>
      </w:r>
      <w:proofErr w:type="spellStart"/>
      <w:r w:rsidR="00D75076" w:rsidRPr="00BA0EC5">
        <w:rPr>
          <w:rFonts w:ascii="Calibri" w:hAnsi="Calibri" w:cs="Calibri"/>
          <w:lang w:val="en-US"/>
        </w:rPr>
        <w:t>khuyến</w:t>
      </w:r>
      <w:proofErr w:type="spellEnd"/>
      <w:r w:rsidR="00D75076" w:rsidRPr="00BA0EC5">
        <w:rPr>
          <w:rFonts w:ascii="Calibri" w:hAnsi="Calibri" w:cs="Calibri"/>
          <w:lang w:val="en-US"/>
        </w:rPr>
        <w:t xml:space="preserve"> </w:t>
      </w:r>
      <w:proofErr w:type="spellStart"/>
      <w:r w:rsidR="00D75076" w:rsidRPr="00BA0EC5">
        <w:rPr>
          <w:rFonts w:ascii="Calibri" w:hAnsi="Calibri" w:cs="Calibri"/>
          <w:lang w:val="en-US"/>
        </w:rPr>
        <w:t>nghị</w:t>
      </w:r>
      <w:proofErr w:type="spellEnd"/>
      <w:r w:rsidRPr="00BA0EC5">
        <w:rPr>
          <w:rFonts w:ascii="Calibri" w:hAnsi="Calibri" w:cs="Calibri"/>
        </w:rPr>
        <w:t xml:space="preserve"> thường xuyên tạm nghỉ chơi bạc trên máy. Việc khuyến khích này có thể </w:t>
      </w:r>
      <w:proofErr w:type="spellStart"/>
      <w:r w:rsidR="009137A7" w:rsidRPr="00BA0EC5">
        <w:rPr>
          <w:rFonts w:ascii="Calibri" w:hAnsi="Calibri" w:cs="Calibri"/>
          <w:lang w:val="en-US"/>
        </w:rPr>
        <w:t>được</w:t>
      </w:r>
      <w:proofErr w:type="spellEnd"/>
      <w:r w:rsidR="009137A7" w:rsidRPr="00BA0EC5">
        <w:rPr>
          <w:rFonts w:ascii="Calibri" w:hAnsi="Calibri" w:cs="Calibri"/>
          <w:lang w:val="en-US"/>
        </w:rPr>
        <w:t xml:space="preserve"> </w:t>
      </w:r>
      <w:r w:rsidRPr="00BA0EC5">
        <w:rPr>
          <w:rFonts w:ascii="Calibri" w:hAnsi="Calibri" w:cs="Calibri"/>
        </w:rPr>
        <w:t>thực hiện dưới hình thức lời loan báo như:</w:t>
      </w:r>
    </w:p>
    <w:p w14:paraId="1EF344D3" w14:textId="77777777" w:rsidR="00A03C40" w:rsidRPr="00BA0EC5" w:rsidRDefault="000228A9">
      <w:pPr>
        <w:pStyle w:val="ListParagraph"/>
        <w:numPr>
          <w:ilvl w:val="1"/>
          <w:numId w:val="4"/>
        </w:numPr>
        <w:tabs>
          <w:tab w:val="left" w:pos="3199"/>
          <w:tab w:val="left" w:pos="3200"/>
        </w:tabs>
        <w:spacing w:line="305" w:lineRule="exact"/>
        <w:ind w:left="3199" w:hanging="338"/>
        <w:rPr>
          <w:rFonts w:ascii="Calibri" w:hAnsi="Calibri" w:cs="Calibri"/>
          <w:sz w:val="24"/>
        </w:rPr>
      </w:pPr>
      <w:r w:rsidRPr="00BA0EC5">
        <w:rPr>
          <w:rFonts w:ascii="Calibri" w:hAnsi="Calibri" w:cs="Calibri"/>
          <w:sz w:val="24"/>
        </w:rPr>
        <w:t>Thông báo đã đến giờ trà sáng;</w:t>
      </w:r>
    </w:p>
    <w:p w14:paraId="75A4084D" w14:textId="77777777" w:rsidR="00A03C40" w:rsidRPr="00BA0EC5" w:rsidRDefault="000228A9">
      <w:pPr>
        <w:pStyle w:val="ListParagraph"/>
        <w:numPr>
          <w:ilvl w:val="1"/>
          <w:numId w:val="4"/>
        </w:numPr>
        <w:tabs>
          <w:tab w:val="left" w:pos="3199"/>
          <w:tab w:val="left" w:pos="3200"/>
        </w:tabs>
        <w:ind w:left="3199" w:hanging="338"/>
        <w:rPr>
          <w:rFonts w:ascii="Calibri" w:hAnsi="Calibri" w:cs="Calibri"/>
          <w:sz w:val="24"/>
        </w:rPr>
      </w:pPr>
      <w:r w:rsidRPr="00BA0EC5">
        <w:rPr>
          <w:rFonts w:ascii="Calibri" w:hAnsi="Calibri" w:cs="Calibri"/>
          <w:sz w:val="24"/>
        </w:rPr>
        <w:t>Loan báo một cuộc rút thăm trúng thưởng cho hội viên;</w:t>
      </w:r>
    </w:p>
    <w:p w14:paraId="30DF64EA" w14:textId="77777777" w:rsidR="00A03C40" w:rsidRPr="00BA0EC5" w:rsidRDefault="000228A9">
      <w:pPr>
        <w:pStyle w:val="ListParagraph"/>
        <w:numPr>
          <w:ilvl w:val="1"/>
          <w:numId w:val="4"/>
        </w:numPr>
        <w:tabs>
          <w:tab w:val="left" w:pos="3199"/>
          <w:tab w:val="left" w:pos="3200"/>
        </w:tabs>
        <w:spacing w:before="1"/>
        <w:ind w:left="3199" w:hanging="338"/>
        <w:rPr>
          <w:rFonts w:ascii="Calibri" w:hAnsi="Calibri" w:cs="Calibri"/>
          <w:sz w:val="24"/>
        </w:rPr>
      </w:pPr>
      <w:r w:rsidRPr="00BA0EC5">
        <w:rPr>
          <w:rFonts w:ascii="Calibri" w:hAnsi="Calibri" w:cs="Calibri"/>
          <w:sz w:val="24"/>
        </w:rPr>
        <w:t>Khởi sự một số hoạt động như mở nhạc buổi sáng.</w:t>
      </w:r>
    </w:p>
    <w:p w14:paraId="052F3110" w14:textId="77777777" w:rsidR="00A03C40" w:rsidRPr="00BA0EC5" w:rsidRDefault="00A03C40">
      <w:pPr>
        <w:pStyle w:val="BodyText"/>
        <w:spacing w:before="11"/>
        <w:rPr>
          <w:rFonts w:ascii="Calibri" w:hAnsi="Calibri" w:cs="Calibri"/>
          <w:sz w:val="23"/>
        </w:rPr>
      </w:pPr>
    </w:p>
    <w:p w14:paraId="7E79F44C" w14:textId="77777777" w:rsidR="00A03C40" w:rsidRPr="00BA0EC5" w:rsidRDefault="000228A9" w:rsidP="009137A7">
      <w:pPr>
        <w:pStyle w:val="BodyText"/>
        <w:spacing w:before="1"/>
        <w:ind w:left="2520" w:right="1380"/>
        <w:jc w:val="both"/>
        <w:rPr>
          <w:rFonts w:ascii="Calibri" w:hAnsi="Calibri" w:cs="Calibri"/>
        </w:rPr>
      </w:pPr>
      <w:r w:rsidRPr="00BA0EC5">
        <w:rPr>
          <w:rFonts w:ascii="Calibri" w:hAnsi="Calibri" w:cs="Calibri"/>
        </w:rPr>
        <w:t>Tại tất cả khu vực chính ở Điểm chơi bạc đều có đồng hồ lớn để khách hàng ý thức thời gian đang trôi đi.</w:t>
      </w:r>
    </w:p>
    <w:p w14:paraId="279DFE5F" w14:textId="390F7F17" w:rsidR="00A03C40" w:rsidRDefault="000228A9" w:rsidP="009137A7">
      <w:pPr>
        <w:pStyle w:val="BodyText"/>
        <w:ind w:left="2520" w:right="1380"/>
        <w:jc w:val="both"/>
        <w:rPr>
          <w:rFonts w:ascii="Calibri" w:hAnsi="Calibri" w:cs="Calibri"/>
        </w:rPr>
      </w:pPr>
      <w:r w:rsidRPr="00BA0EC5">
        <w:rPr>
          <w:rFonts w:ascii="Calibri" w:hAnsi="Calibri" w:cs="Calibri"/>
        </w:rPr>
        <w:t xml:space="preserve">Nhân viên Điểm chơi bạc sẽ trao đổi với khách hàng khi có cơ hội. </w:t>
      </w:r>
      <w:r w:rsidRPr="00BA0EC5">
        <w:rPr>
          <w:rFonts w:ascii="Calibri" w:hAnsi="Calibri" w:cs="Calibri"/>
        </w:rPr>
        <w:lastRenderedPageBreak/>
        <w:t xml:space="preserve">Việc này có thể </w:t>
      </w:r>
      <w:r w:rsidR="009137A7" w:rsidRPr="00BA0EC5">
        <w:rPr>
          <w:rFonts w:ascii="Calibri" w:hAnsi="Calibri" w:cs="Calibri"/>
          <w:lang w:val="en-US"/>
        </w:rPr>
        <w:t>t</w:t>
      </w:r>
      <w:r w:rsidRPr="00BA0EC5">
        <w:rPr>
          <w:rFonts w:ascii="Calibri" w:hAnsi="Calibri" w:cs="Calibri"/>
        </w:rPr>
        <w:t xml:space="preserve">ác dụng đến việc chấm dứt những phiên chơi máy EGM kéo dài và căng thẳng. </w:t>
      </w:r>
    </w:p>
    <w:p w14:paraId="228B56D8" w14:textId="568F6CDE" w:rsidR="00B3309D" w:rsidRDefault="00B3309D" w:rsidP="009137A7">
      <w:pPr>
        <w:pStyle w:val="BodyText"/>
        <w:ind w:left="2520" w:right="1380"/>
        <w:jc w:val="both"/>
        <w:rPr>
          <w:rFonts w:ascii="Calibri" w:hAnsi="Calibri" w:cs="Calibri"/>
        </w:rPr>
      </w:pPr>
    </w:p>
    <w:p w14:paraId="1BBDDF43" w14:textId="77777777" w:rsidR="00B3309D" w:rsidRPr="00B3309D" w:rsidRDefault="00B3309D" w:rsidP="00B3309D">
      <w:pPr>
        <w:pStyle w:val="Heading1"/>
        <w:rPr>
          <w:rFonts w:ascii="Calibri" w:hAnsi="Calibri" w:cs="Calibri"/>
          <w:b w:val="0"/>
          <w:bCs w:val="0"/>
          <w:lang w:val="en-AU"/>
        </w:rPr>
      </w:pPr>
      <w:r w:rsidRPr="00B3309D">
        <w:rPr>
          <w:rFonts w:ascii="Calibri" w:hAnsi="Calibri" w:cs="Calibri"/>
          <w:b w:val="0"/>
          <w:bCs w:val="0"/>
          <w:lang w:val="en-AU"/>
        </w:rPr>
        <w:t>12.1</w:t>
      </w:r>
      <w:r w:rsidRPr="00B3309D">
        <w:rPr>
          <w:rFonts w:ascii="Calibri" w:hAnsi="Calibri" w:cs="Calibri"/>
          <w:b w:val="0"/>
          <w:bCs w:val="0"/>
          <w:lang w:val="en-AU"/>
        </w:rPr>
        <w:tab/>
      </w:r>
      <w:r w:rsidRPr="00B3309D">
        <w:rPr>
          <w:rFonts w:ascii="Calibri" w:hAnsi="Calibri" w:cs="Calibri"/>
          <w:b w:val="0"/>
          <w:bCs w:val="0"/>
        </w:rPr>
        <w:t>Một nhà điều hành địa điểm không được khuyến khích một người chơi nhiều máy chơi game cùng một lúc.</w:t>
      </w:r>
    </w:p>
    <w:p w14:paraId="575056AA" w14:textId="4601532F" w:rsidR="00B3309D" w:rsidRPr="00B3309D" w:rsidRDefault="00B3309D" w:rsidP="00B3309D">
      <w:pPr>
        <w:pStyle w:val="Heading1"/>
        <w:rPr>
          <w:rFonts w:ascii="Calibri" w:hAnsi="Calibri" w:cs="Calibri"/>
          <w:b w:val="0"/>
          <w:bCs w:val="0"/>
          <w:lang w:val="en-AU"/>
        </w:rPr>
      </w:pPr>
    </w:p>
    <w:p w14:paraId="147AE478" w14:textId="77777777" w:rsidR="00B3309D" w:rsidRPr="00B3309D" w:rsidRDefault="00B3309D" w:rsidP="00B3309D">
      <w:pPr>
        <w:pStyle w:val="Heading1"/>
        <w:rPr>
          <w:rFonts w:ascii="Calibri" w:hAnsi="Calibri" w:cs="Calibri"/>
          <w:b w:val="0"/>
          <w:bCs w:val="0"/>
          <w:lang w:val="en-AU"/>
        </w:rPr>
      </w:pPr>
      <w:r w:rsidRPr="00B3309D">
        <w:rPr>
          <w:rFonts w:ascii="Calibri" w:hAnsi="Calibri" w:cs="Calibri"/>
          <w:b w:val="0"/>
          <w:bCs w:val="0"/>
          <w:lang w:val="en-AU"/>
        </w:rPr>
        <w:t>12.2</w:t>
      </w:r>
      <w:r w:rsidRPr="00B3309D">
        <w:rPr>
          <w:rFonts w:ascii="Calibri" w:hAnsi="Calibri" w:cs="Calibri"/>
          <w:b w:val="0"/>
          <w:bCs w:val="0"/>
          <w:lang w:val="en-AU"/>
        </w:rPr>
        <w:tab/>
      </w:r>
      <w:r w:rsidRPr="00B3309D">
        <w:rPr>
          <w:rFonts w:ascii="Calibri" w:hAnsi="Calibri" w:cs="Calibri"/>
          <w:b w:val="0"/>
          <w:bCs w:val="0"/>
        </w:rPr>
        <w:t>Một nhà điều hành địa điểm phải thực hiện tất cả các bước hợp lý để không khuyến khích một người đặt máy chơi game để chơi một máy chơi game khác trong khu vực máy chơi game.</w:t>
      </w:r>
    </w:p>
    <w:p w14:paraId="3BE117C1" w14:textId="436797A3" w:rsidR="00B3309D" w:rsidRPr="00B3309D" w:rsidRDefault="00B3309D" w:rsidP="00B3309D">
      <w:pPr>
        <w:pStyle w:val="Heading1"/>
        <w:rPr>
          <w:rFonts w:ascii="Calibri" w:hAnsi="Calibri" w:cs="Calibri"/>
          <w:b w:val="0"/>
          <w:bCs w:val="0"/>
          <w:lang w:val="en-AU"/>
        </w:rPr>
      </w:pPr>
    </w:p>
    <w:p w14:paraId="66259767" w14:textId="5C8A4FAD" w:rsidR="00B3309D" w:rsidRPr="00B3309D" w:rsidRDefault="00B3309D" w:rsidP="00B3309D">
      <w:pPr>
        <w:pStyle w:val="Heading1"/>
        <w:rPr>
          <w:rFonts w:ascii="Calibri" w:hAnsi="Calibri" w:cs="Calibri"/>
          <w:b w:val="0"/>
          <w:bCs w:val="0"/>
        </w:rPr>
      </w:pPr>
      <w:r w:rsidRPr="00B3309D">
        <w:rPr>
          <w:rFonts w:ascii="Calibri" w:hAnsi="Calibri" w:cs="Calibri"/>
          <w:b w:val="0"/>
          <w:bCs w:val="0"/>
          <w:lang w:val="en-AU"/>
        </w:rPr>
        <w:t>12.3</w:t>
      </w:r>
      <w:r w:rsidRPr="00B3309D">
        <w:rPr>
          <w:rFonts w:ascii="Calibri" w:hAnsi="Calibri" w:cs="Calibri"/>
          <w:b w:val="0"/>
          <w:bCs w:val="0"/>
          <w:lang w:val="en-AU"/>
        </w:rPr>
        <w:tab/>
      </w:r>
      <w:r w:rsidRPr="00B3309D">
        <w:rPr>
          <w:rFonts w:ascii="Calibri" w:hAnsi="Calibri" w:cs="Calibri"/>
          <w:b w:val="0"/>
          <w:bCs w:val="0"/>
        </w:rPr>
        <w:t>Trong giờ mở cửa của các cơ sở thực phẩm và đồ uống bên ngoài sàn máy chơi game, người điều hành địa điểm phải đảm bảo rằng một người có thể đặt hàng và được phục vụ thức ăn và đồ uống mà không cần phải vào khu vực máy chơi game.</w:t>
      </w:r>
    </w:p>
    <w:p w14:paraId="411F82C1" w14:textId="425A6599" w:rsidR="00B3309D" w:rsidRPr="00B3309D" w:rsidRDefault="00B3309D" w:rsidP="00B3309D">
      <w:pPr>
        <w:pStyle w:val="Heading1"/>
        <w:rPr>
          <w:rFonts w:ascii="Calibri" w:hAnsi="Calibri" w:cs="Calibri"/>
          <w:b w:val="0"/>
          <w:bCs w:val="0"/>
          <w:lang w:val="en-AU"/>
        </w:rPr>
      </w:pPr>
    </w:p>
    <w:p w14:paraId="20F86F5B" w14:textId="13349CB8" w:rsidR="00B3309D" w:rsidRPr="00B3309D" w:rsidRDefault="00B3309D" w:rsidP="00B3309D">
      <w:pPr>
        <w:pStyle w:val="Heading1"/>
        <w:rPr>
          <w:lang w:val="en-AU"/>
        </w:rPr>
      </w:pPr>
      <w:r w:rsidRPr="00B3309D">
        <w:rPr>
          <w:rFonts w:ascii="Calibri" w:hAnsi="Calibri" w:cs="Calibri"/>
          <w:b w:val="0"/>
          <w:bCs w:val="0"/>
          <w:lang w:val="en-AU"/>
        </w:rPr>
        <w:t>12.4</w:t>
      </w:r>
      <w:r w:rsidRPr="00B3309D">
        <w:rPr>
          <w:rFonts w:ascii="Calibri" w:hAnsi="Calibri" w:cs="Calibri"/>
          <w:b w:val="0"/>
          <w:bCs w:val="0"/>
          <w:lang w:val="en-AU"/>
        </w:rPr>
        <w:tab/>
      </w:r>
      <w:r w:rsidRPr="00B3309D">
        <w:rPr>
          <w:rFonts w:ascii="Calibri" w:hAnsi="Calibri" w:cs="Calibri"/>
          <w:b w:val="0"/>
          <w:bCs w:val="0"/>
        </w:rPr>
        <w:t>Một nhà điều hành địa điểm có thể đề nghị một người ngồi hoặc chơi một loại thực phẩm hoặc đồ uống trong máy chơi game miễn là nó được cung cấp như một phần của sự tương tác với người đó.</w:t>
      </w:r>
    </w:p>
    <w:p w14:paraId="783110F8" w14:textId="4B2E4560" w:rsidR="00B3309D" w:rsidRPr="00B3309D" w:rsidRDefault="00B3309D" w:rsidP="00B3309D">
      <w:pPr>
        <w:pStyle w:val="Heading1"/>
        <w:rPr>
          <w:lang w:val="en-AU"/>
        </w:rPr>
      </w:pPr>
    </w:p>
    <w:p w14:paraId="7334589A" w14:textId="77777777" w:rsidR="00A03C40" w:rsidRPr="00BA0EC5" w:rsidRDefault="00A03C40">
      <w:pPr>
        <w:pStyle w:val="BodyText"/>
        <w:spacing w:before="2"/>
        <w:rPr>
          <w:rFonts w:ascii="Calibri" w:hAnsi="Calibri" w:cs="Calibri"/>
        </w:rPr>
      </w:pPr>
    </w:p>
    <w:p w14:paraId="7D0A949A" w14:textId="77777777" w:rsidR="00B3309D" w:rsidRPr="00B3309D" w:rsidRDefault="00B3309D" w:rsidP="00B3309D">
      <w:pPr>
        <w:pStyle w:val="Heading1"/>
        <w:numPr>
          <w:ilvl w:val="0"/>
          <w:numId w:val="4"/>
        </w:numPr>
        <w:tabs>
          <w:tab w:val="left" w:pos="2521"/>
        </w:tabs>
        <w:rPr>
          <w:rFonts w:ascii="Calibri" w:hAnsi="Calibri" w:cs="Calibri"/>
          <w:lang w:val="en-AU"/>
        </w:rPr>
      </w:pPr>
      <w:r w:rsidRPr="00B3309D">
        <w:rPr>
          <w:rFonts w:ascii="Calibri" w:hAnsi="Calibri" w:cs="Calibri"/>
        </w:rPr>
        <w:t>Cán bộ đánh bạc có trách nhiệm</w:t>
      </w:r>
    </w:p>
    <w:p w14:paraId="4505E987" w14:textId="0090BE90" w:rsidR="00B3309D" w:rsidRDefault="00B3309D" w:rsidP="00B3309D">
      <w:pPr>
        <w:pStyle w:val="Heading1"/>
        <w:tabs>
          <w:tab w:val="left" w:pos="2521"/>
        </w:tabs>
        <w:spacing w:before="0"/>
        <w:rPr>
          <w:rFonts w:ascii="Calibri" w:hAnsi="Calibri" w:cs="Calibri"/>
        </w:rPr>
      </w:pPr>
    </w:p>
    <w:p w14:paraId="4988609F" w14:textId="77777777" w:rsidR="00B3309D" w:rsidRPr="00B3309D" w:rsidRDefault="00B3309D" w:rsidP="00B3309D">
      <w:pPr>
        <w:pStyle w:val="Heading1"/>
        <w:tabs>
          <w:tab w:val="left" w:pos="2521"/>
        </w:tabs>
        <w:rPr>
          <w:rFonts w:ascii="Calibri" w:hAnsi="Calibri" w:cs="Calibri"/>
          <w:lang w:val="en-AU"/>
        </w:rPr>
      </w:pPr>
      <w:r>
        <w:rPr>
          <w:rFonts w:ascii="Calibri" w:hAnsi="Calibri" w:cs="Calibri"/>
          <w:lang w:val="en-AU"/>
        </w:rPr>
        <w:t>13.1</w:t>
      </w:r>
      <w:r>
        <w:rPr>
          <w:rFonts w:ascii="Calibri" w:hAnsi="Calibri" w:cs="Calibri"/>
          <w:lang w:val="en-AU"/>
        </w:rPr>
        <w:tab/>
      </w:r>
      <w:r w:rsidRPr="00B3309D">
        <w:rPr>
          <w:rFonts w:ascii="Calibri" w:hAnsi="Calibri" w:cs="Calibri"/>
          <w:b w:val="0"/>
          <w:bCs w:val="0"/>
        </w:rPr>
        <w:t>Một nhà điều hành địa điểm phải chỉ định các nhân viên đánh bạc có trách nhiệm cho (các) địa điểm được phê duyệt.</w:t>
      </w:r>
    </w:p>
    <w:p w14:paraId="4BEB398F" w14:textId="4299F3DD" w:rsidR="00B3309D" w:rsidRDefault="00B3309D" w:rsidP="00B3309D">
      <w:pPr>
        <w:pStyle w:val="Heading1"/>
        <w:tabs>
          <w:tab w:val="left" w:pos="2521"/>
        </w:tabs>
        <w:spacing w:before="0"/>
        <w:rPr>
          <w:rFonts w:ascii="Calibri" w:hAnsi="Calibri" w:cs="Calibri"/>
          <w:lang w:val="en-AU"/>
        </w:rPr>
      </w:pPr>
    </w:p>
    <w:p w14:paraId="161A34D6" w14:textId="0BC46BD7" w:rsidR="00B3309D" w:rsidRDefault="00B3309D" w:rsidP="00B3309D">
      <w:pPr>
        <w:pStyle w:val="Heading1"/>
        <w:tabs>
          <w:tab w:val="left" w:pos="2521"/>
        </w:tabs>
        <w:rPr>
          <w:rFonts w:ascii="Calibri" w:hAnsi="Calibri" w:cs="Calibri"/>
          <w:b w:val="0"/>
          <w:bCs w:val="0"/>
        </w:rPr>
      </w:pPr>
      <w:r>
        <w:rPr>
          <w:rFonts w:ascii="Calibri" w:hAnsi="Calibri" w:cs="Calibri"/>
          <w:lang w:val="en-AU"/>
        </w:rPr>
        <w:t>13.2</w:t>
      </w:r>
      <w:r>
        <w:rPr>
          <w:rFonts w:ascii="Calibri" w:hAnsi="Calibri" w:cs="Calibri"/>
          <w:lang w:val="en-AU"/>
        </w:rPr>
        <w:tab/>
      </w:r>
      <w:r w:rsidRPr="00B3309D">
        <w:rPr>
          <w:rFonts w:ascii="Calibri" w:hAnsi="Calibri" w:cs="Calibri"/>
          <w:b w:val="0"/>
          <w:bCs w:val="0"/>
        </w:rPr>
        <w:t>Một nhân viên đánh bạc có trách nhiệm phải có mặt ở khu vực máy chơi game mọi lúc có sẵn máy chơi game.</w:t>
      </w:r>
    </w:p>
    <w:p w14:paraId="0969C916" w14:textId="3A540A63" w:rsidR="00B3309D" w:rsidRDefault="00B3309D" w:rsidP="00B3309D">
      <w:pPr>
        <w:pStyle w:val="Heading1"/>
        <w:tabs>
          <w:tab w:val="left" w:pos="2521"/>
        </w:tabs>
        <w:rPr>
          <w:rFonts w:ascii="Calibri" w:hAnsi="Calibri" w:cs="Calibri"/>
          <w:lang w:val="en-AU"/>
        </w:rPr>
      </w:pPr>
    </w:p>
    <w:p w14:paraId="5708FC2F" w14:textId="08BAF1C1" w:rsidR="00B3309D" w:rsidRDefault="00B3309D" w:rsidP="00B3309D">
      <w:pPr>
        <w:pStyle w:val="Heading1"/>
        <w:tabs>
          <w:tab w:val="left" w:pos="2521"/>
        </w:tabs>
        <w:rPr>
          <w:rFonts w:ascii="Calibri" w:hAnsi="Calibri" w:cs="Calibri"/>
          <w:b w:val="0"/>
          <w:bCs w:val="0"/>
        </w:rPr>
      </w:pPr>
      <w:r>
        <w:rPr>
          <w:rFonts w:ascii="Calibri" w:hAnsi="Calibri" w:cs="Calibri"/>
          <w:lang w:val="en-AU"/>
        </w:rPr>
        <w:t>13.3</w:t>
      </w:r>
      <w:r>
        <w:rPr>
          <w:rFonts w:ascii="Calibri" w:hAnsi="Calibri" w:cs="Calibri"/>
          <w:lang w:val="en-AU"/>
        </w:rPr>
        <w:tab/>
      </w:r>
      <w:r w:rsidRPr="00B3309D">
        <w:rPr>
          <w:rFonts w:ascii="Calibri" w:hAnsi="Calibri" w:cs="Calibri"/>
          <w:b w:val="0"/>
          <w:bCs w:val="0"/>
        </w:rPr>
        <w:t>Một nhà điều hành địa điểm phải hiển thị nổi bật trong khu vực máy chơi game, một thông báo khuyên rằng một nhân viên đánh bạc có trách nhiệm luôn sẵn sàng hỗ trợ.</w:t>
      </w:r>
    </w:p>
    <w:p w14:paraId="06D92C5E" w14:textId="5487CEEA" w:rsidR="00B3309D" w:rsidRDefault="00B3309D" w:rsidP="00B3309D">
      <w:pPr>
        <w:pStyle w:val="Heading1"/>
        <w:tabs>
          <w:tab w:val="left" w:pos="2521"/>
        </w:tabs>
        <w:rPr>
          <w:rFonts w:ascii="Calibri" w:hAnsi="Calibri" w:cs="Calibri"/>
          <w:lang w:val="en-AU"/>
        </w:rPr>
      </w:pPr>
    </w:p>
    <w:p w14:paraId="3611FAB4" w14:textId="77777777" w:rsidR="00B3309D" w:rsidRPr="00B3309D" w:rsidRDefault="00B3309D" w:rsidP="00B3309D">
      <w:pPr>
        <w:pStyle w:val="Heading1"/>
        <w:tabs>
          <w:tab w:val="left" w:pos="2521"/>
        </w:tabs>
        <w:rPr>
          <w:rFonts w:ascii="Calibri" w:hAnsi="Calibri" w:cs="Calibri"/>
          <w:b w:val="0"/>
          <w:bCs w:val="0"/>
        </w:rPr>
      </w:pPr>
      <w:r>
        <w:rPr>
          <w:rFonts w:ascii="Calibri" w:hAnsi="Calibri" w:cs="Calibri"/>
          <w:lang w:val="en-AU"/>
        </w:rPr>
        <w:t>13.4</w:t>
      </w:r>
      <w:r>
        <w:rPr>
          <w:rFonts w:ascii="Calibri" w:hAnsi="Calibri" w:cs="Calibri"/>
          <w:lang w:val="en-AU"/>
        </w:rPr>
        <w:tab/>
      </w:r>
      <w:r w:rsidRPr="00B3309D">
        <w:rPr>
          <w:rFonts w:ascii="Calibri" w:hAnsi="Calibri" w:cs="Calibri"/>
          <w:b w:val="0"/>
          <w:bCs w:val="0"/>
        </w:rPr>
        <w:t>Một nhân viên đánh bạc có trách nhiệm phải thực hiện tất cả các bước hợp lý để:</w:t>
      </w:r>
    </w:p>
    <w:p w14:paraId="6ACB97D1" w14:textId="6D5B5C30" w:rsidR="00B3309D" w:rsidRPr="00B3309D" w:rsidRDefault="00B3309D" w:rsidP="00B3309D">
      <w:pPr>
        <w:pStyle w:val="Heading1"/>
        <w:tabs>
          <w:tab w:val="left" w:pos="2521"/>
        </w:tabs>
        <w:rPr>
          <w:rFonts w:ascii="Calibri" w:hAnsi="Calibri" w:cs="Calibri"/>
          <w:b w:val="0"/>
          <w:bCs w:val="0"/>
        </w:rPr>
      </w:pPr>
      <w:r>
        <w:rPr>
          <w:rFonts w:ascii="Calibri" w:hAnsi="Calibri" w:cs="Calibri"/>
          <w:b w:val="0"/>
          <w:bCs w:val="0"/>
        </w:rPr>
        <w:tab/>
      </w:r>
      <w:r w:rsidRPr="00B3309D">
        <w:rPr>
          <w:rFonts w:ascii="Calibri" w:hAnsi="Calibri" w:cs="Calibri"/>
          <w:b w:val="0"/>
          <w:bCs w:val="0"/>
        </w:rPr>
        <w:t>(a) giám sát khu vực máy chơi game và đảm bảo tuân thủ Đạo luật, quy định và mã này;</w:t>
      </w:r>
    </w:p>
    <w:p w14:paraId="1F8C1142" w14:textId="64EC801E" w:rsidR="00B3309D" w:rsidRPr="00B3309D" w:rsidRDefault="00B3309D" w:rsidP="00B3309D">
      <w:pPr>
        <w:pStyle w:val="Heading1"/>
        <w:tabs>
          <w:tab w:val="left" w:pos="2521"/>
        </w:tabs>
        <w:rPr>
          <w:rFonts w:ascii="Calibri" w:hAnsi="Calibri" w:cs="Calibri"/>
          <w:b w:val="0"/>
          <w:bCs w:val="0"/>
        </w:rPr>
      </w:pPr>
      <w:r>
        <w:rPr>
          <w:rFonts w:ascii="Calibri" w:hAnsi="Calibri" w:cs="Calibri"/>
          <w:b w:val="0"/>
          <w:bCs w:val="0"/>
        </w:rPr>
        <w:tab/>
      </w:r>
      <w:r w:rsidRPr="00B3309D">
        <w:rPr>
          <w:rFonts w:ascii="Calibri" w:hAnsi="Calibri" w:cs="Calibri"/>
          <w:b w:val="0"/>
          <w:bCs w:val="0"/>
        </w:rPr>
        <w:t>(b) đảm bảo rằng nhân viên ghi lại các sự cố và can thiệp đánh bạc có trách nhiệm vào sổ đăng ký đánh bạc có trách nhiệm;</w:t>
      </w:r>
    </w:p>
    <w:p w14:paraId="5B7ECCD8" w14:textId="5FFBE147" w:rsidR="00B3309D" w:rsidRPr="00B3309D" w:rsidRDefault="00B3309D" w:rsidP="00B3309D">
      <w:pPr>
        <w:pStyle w:val="Heading1"/>
        <w:tabs>
          <w:tab w:val="left" w:pos="2521"/>
        </w:tabs>
        <w:rPr>
          <w:rFonts w:ascii="Calibri" w:hAnsi="Calibri" w:cs="Calibri"/>
          <w:b w:val="0"/>
          <w:bCs w:val="0"/>
        </w:rPr>
      </w:pPr>
      <w:r>
        <w:rPr>
          <w:rFonts w:ascii="Calibri" w:hAnsi="Calibri" w:cs="Calibri"/>
          <w:b w:val="0"/>
          <w:bCs w:val="0"/>
        </w:rPr>
        <w:tab/>
      </w:r>
      <w:r w:rsidRPr="00B3309D">
        <w:rPr>
          <w:rFonts w:ascii="Calibri" w:hAnsi="Calibri" w:cs="Calibri"/>
          <w:b w:val="0"/>
          <w:bCs w:val="0"/>
        </w:rPr>
        <w:t>(c) quan sát những khách hàng thể hiện hành vi phù hợp với tác hại của cờ bạc và cung cấp hỗ trợ khi cần thiết;</w:t>
      </w:r>
    </w:p>
    <w:p w14:paraId="2A855954" w14:textId="5CFE4D96" w:rsidR="00B3309D" w:rsidRPr="00B3309D" w:rsidRDefault="00B3309D" w:rsidP="00B3309D">
      <w:pPr>
        <w:pStyle w:val="Heading1"/>
        <w:tabs>
          <w:tab w:val="left" w:pos="2521"/>
        </w:tabs>
        <w:rPr>
          <w:rFonts w:ascii="Calibri" w:hAnsi="Calibri" w:cs="Calibri"/>
          <w:b w:val="0"/>
          <w:bCs w:val="0"/>
        </w:rPr>
      </w:pPr>
      <w:r>
        <w:rPr>
          <w:rFonts w:ascii="Calibri" w:hAnsi="Calibri" w:cs="Calibri"/>
          <w:b w:val="0"/>
          <w:bCs w:val="0"/>
        </w:rPr>
        <w:tab/>
      </w:r>
      <w:r w:rsidRPr="00B3309D">
        <w:rPr>
          <w:rFonts w:ascii="Calibri" w:hAnsi="Calibri" w:cs="Calibri"/>
          <w:b w:val="0"/>
          <w:bCs w:val="0"/>
        </w:rPr>
        <w:t>(d) cung cấp lời khuyên cho nhân viên về tác hại của cờ bạc và cách đối phó với các dấu hiệu gây hại cờ bạc; và</w:t>
      </w:r>
    </w:p>
    <w:p w14:paraId="58C0C3B4" w14:textId="6F2ED668" w:rsidR="00B3309D" w:rsidRDefault="00B3309D" w:rsidP="00B3309D">
      <w:pPr>
        <w:pStyle w:val="Heading1"/>
        <w:tabs>
          <w:tab w:val="left" w:pos="2521"/>
        </w:tabs>
        <w:rPr>
          <w:rFonts w:ascii="Calibri" w:hAnsi="Calibri" w:cs="Calibri"/>
          <w:b w:val="0"/>
          <w:bCs w:val="0"/>
        </w:rPr>
      </w:pPr>
      <w:r>
        <w:rPr>
          <w:rFonts w:ascii="Calibri" w:hAnsi="Calibri" w:cs="Calibri"/>
          <w:b w:val="0"/>
          <w:bCs w:val="0"/>
        </w:rPr>
        <w:tab/>
      </w:r>
      <w:r w:rsidRPr="00B3309D">
        <w:rPr>
          <w:rFonts w:ascii="Calibri" w:hAnsi="Calibri" w:cs="Calibri"/>
          <w:b w:val="0"/>
          <w:bCs w:val="0"/>
        </w:rPr>
        <w:t>(e) trả lời các câu hỏi và khiếu nại của khách hàng về việc cung cấp cờ bạc tại địa điểm được phê duyệt.</w:t>
      </w:r>
    </w:p>
    <w:p w14:paraId="72E43410" w14:textId="37AE3363" w:rsidR="00B3309D" w:rsidRDefault="00B3309D" w:rsidP="00B3309D">
      <w:pPr>
        <w:pStyle w:val="Heading1"/>
        <w:tabs>
          <w:tab w:val="left" w:pos="2521"/>
        </w:tabs>
        <w:rPr>
          <w:rFonts w:ascii="Calibri" w:hAnsi="Calibri" w:cs="Calibri"/>
          <w:b w:val="0"/>
          <w:bCs w:val="0"/>
        </w:rPr>
      </w:pPr>
    </w:p>
    <w:p w14:paraId="4C326722" w14:textId="77777777" w:rsidR="00B3309D" w:rsidRPr="00B3309D" w:rsidRDefault="00B3309D" w:rsidP="00B3309D">
      <w:pPr>
        <w:pStyle w:val="Heading1"/>
        <w:tabs>
          <w:tab w:val="left" w:pos="2521"/>
        </w:tabs>
        <w:rPr>
          <w:rFonts w:ascii="Calibri" w:hAnsi="Calibri" w:cs="Calibri"/>
          <w:lang w:val="en-AU"/>
        </w:rPr>
      </w:pPr>
      <w:r w:rsidRPr="00B3309D">
        <w:rPr>
          <w:rFonts w:ascii="Calibri" w:hAnsi="Calibri" w:cs="Calibri"/>
          <w:lang w:val="en-AU"/>
        </w:rPr>
        <w:t>13.5</w:t>
      </w:r>
      <w:r>
        <w:rPr>
          <w:rFonts w:ascii="Calibri" w:hAnsi="Calibri" w:cs="Calibri"/>
          <w:b w:val="0"/>
          <w:bCs w:val="0"/>
          <w:lang w:val="en-AU"/>
        </w:rPr>
        <w:tab/>
      </w:r>
      <w:r w:rsidRPr="00B3309D">
        <w:rPr>
          <w:rFonts w:ascii="Calibri" w:hAnsi="Calibri" w:cs="Calibri"/>
          <w:b w:val="0"/>
          <w:bCs w:val="0"/>
        </w:rPr>
        <w:t>Một nhân viên đánh bạc có trách nhiệm phải hoàn thành dịch vụ chịu trách nhiệm theo quy định về đào tạo đánh bạc, nếu có.</w:t>
      </w:r>
    </w:p>
    <w:p w14:paraId="30F63442" w14:textId="44AB7205" w:rsidR="00B3309D" w:rsidRPr="00B3309D" w:rsidRDefault="00B3309D" w:rsidP="00B3309D">
      <w:pPr>
        <w:pStyle w:val="Heading1"/>
        <w:tabs>
          <w:tab w:val="left" w:pos="2521"/>
        </w:tabs>
        <w:rPr>
          <w:rFonts w:ascii="Calibri" w:hAnsi="Calibri" w:cs="Calibri"/>
          <w:b w:val="0"/>
          <w:bCs w:val="0"/>
          <w:lang w:val="en-AU"/>
        </w:rPr>
      </w:pPr>
    </w:p>
    <w:p w14:paraId="7919CCC2" w14:textId="7620C893" w:rsidR="00B3309D" w:rsidRPr="00B3309D" w:rsidRDefault="00B3309D" w:rsidP="00B3309D">
      <w:pPr>
        <w:pStyle w:val="Heading1"/>
        <w:tabs>
          <w:tab w:val="left" w:pos="2521"/>
        </w:tabs>
        <w:rPr>
          <w:rFonts w:ascii="Calibri" w:hAnsi="Calibri" w:cs="Calibri"/>
          <w:lang w:val="en-AU"/>
        </w:rPr>
      </w:pPr>
    </w:p>
    <w:p w14:paraId="39A856BD" w14:textId="77777777" w:rsidR="00B3309D" w:rsidRPr="00B3309D" w:rsidRDefault="00B3309D" w:rsidP="00B3309D">
      <w:pPr>
        <w:pStyle w:val="Heading1"/>
        <w:numPr>
          <w:ilvl w:val="0"/>
          <w:numId w:val="4"/>
        </w:numPr>
        <w:tabs>
          <w:tab w:val="left" w:pos="2521"/>
        </w:tabs>
        <w:rPr>
          <w:rFonts w:ascii="Calibri" w:hAnsi="Calibri" w:cs="Calibri"/>
          <w:lang w:val="en-AU"/>
        </w:rPr>
      </w:pPr>
      <w:r w:rsidRPr="00B3309D">
        <w:rPr>
          <w:rFonts w:ascii="Calibri" w:hAnsi="Calibri" w:cs="Calibri"/>
        </w:rPr>
        <w:t>Đăng ký đánh bạc có trách nhiệm</w:t>
      </w:r>
    </w:p>
    <w:p w14:paraId="15F12E77" w14:textId="3254BFD8" w:rsidR="00B3309D" w:rsidRDefault="00B3309D" w:rsidP="00B3309D">
      <w:pPr>
        <w:pStyle w:val="Heading1"/>
        <w:tabs>
          <w:tab w:val="left" w:pos="2521"/>
        </w:tabs>
        <w:spacing w:before="0"/>
        <w:rPr>
          <w:rFonts w:ascii="Calibri" w:hAnsi="Calibri" w:cs="Calibri"/>
        </w:rPr>
      </w:pPr>
    </w:p>
    <w:p w14:paraId="7B43A11D" w14:textId="77777777" w:rsidR="00B3309D" w:rsidRPr="00B3309D" w:rsidRDefault="00B3309D" w:rsidP="00B3309D">
      <w:pPr>
        <w:pStyle w:val="Heading1"/>
        <w:tabs>
          <w:tab w:val="left" w:pos="2521"/>
        </w:tabs>
        <w:rPr>
          <w:rFonts w:ascii="Calibri" w:hAnsi="Calibri" w:cs="Calibri"/>
          <w:b w:val="0"/>
          <w:bCs w:val="0"/>
        </w:rPr>
      </w:pPr>
      <w:r>
        <w:rPr>
          <w:rFonts w:ascii="Calibri" w:hAnsi="Calibri" w:cs="Calibri"/>
          <w:lang w:val="en-AU"/>
        </w:rPr>
        <w:t>14.1</w:t>
      </w:r>
      <w:r>
        <w:rPr>
          <w:rFonts w:ascii="Calibri" w:hAnsi="Calibri" w:cs="Calibri"/>
          <w:lang w:val="en-AU"/>
        </w:rPr>
        <w:tab/>
      </w:r>
      <w:r w:rsidRPr="00B3309D">
        <w:rPr>
          <w:rFonts w:ascii="Calibri" w:hAnsi="Calibri" w:cs="Calibri"/>
          <w:b w:val="0"/>
          <w:bCs w:val="0"/>
        </w:rPr>
        <w:t>Một nhà điều hành địa điểm phải thiết lập và duy trì một sổ đăng ký đánh bạc có trách nhiệm và phải đảm bảo rằng các chi tiết về tất cả các sự cố và can thiệp đánh bạc có trách nhiệm được ghi lại trong sổ đăng ký này, bao gồm:</w:t>
      </w:r>
    </w:p>
    <w:p w14:paraId="6C88C660" w14:textId="4F6F0A8B" w:rsidR="00B3309D" w:rsidRPr="00B3309D" w:rsidRDefault="00B3309D" w:rsidP="00B3309D">
      <w:pPr>
        <w:pStyle w:val="Heading1"/>
        <w:tabs>
          <w:tab w:val="left" w:pos="2521"/>
        </w:tabs>
        <w:rPr>
          <w:rFonts w:ascii="Calibri" w:hAnsi="Calibri" w:cs="Calibri"/>
          <w:b w:val="0"/>
          <w:bCs w:val="0"/>
        </w:rPr>
      </w:pPr>
      <w:r>
        <w:rPr>
          <w:rFonts w:ascii="Calibri" w:hAnsi="Calibri" w:cs="Calibri"/>
          <w:b w:val="0"/>
          <w:bCs w:val="0"/>
        </w:rPr>
        <w:tab/>
      </w:r>
      <w:r>
        <w:rPr>
          <w:rFonts w:ascii="Calibri" w:hAnsi="Calibri" w:cs="Calibri"/>
          <w:b w:val="0"/>
          <w:bCs w:val="0"/>
        </w:rPr>
        <w:tab/>
      </w:r>
      <w:r w:rsidRPr="00B3309D">
        <w:rPr>
          <w:rFonts w:ascii="Calibri" w:hAnsi="Calibri" w:cs="Calibri"/>
          <w:b w:val="0"/>
          <w:bCs w:val="0"/>
        </w:rPr>
        <w:t>(a) ngày và thời gian xảy ra sự cố;</w:t>
      </w:r>
    </w:p>
    <w:p w14:paraId="562F3FFE" w14:textId="71F450A2" w:rsidR="00B3309D" w:rsidRPr="00B3309D" w:rsidRDefault="00B3309D" w:rsidP="00B3309D">
      <w:pPr>
        <w:pStyle w:val="Heading1"/>
        <w:tabs>
          <w:tab w:val="left" w:pos="2521"/>
        </w:tabs>
        <w:rPr>
          <w:rFonts w:ascii="Calibri" w:hAnsi="Calibri" w:cs="Calibri"/>
          <w:b w:val="0"/>
          <w:bCs w:val="0"/>
        </w:rPr>
      </w:pPr>
      <w:r>
        <w:rPr>
          <w:rFonts w:ascii="Calibri" w:hAnsi="Calibri" w:cs="Calibri"/>
          <w:b w:val="0"/>
          <w:bCs w:val="0"/>
        </w:rPr>
        <w:tab/>
      </w:r>
      <w:r w:rsidRPr="00B3309D">
        <w:rPr>
          <w:rFonts w:ascii="Calibri" w:hAnsi="Calibri" w:cs="Calibri"/>
          <w:b w:val="0"/>
          <w:bCs w:val="0"/>
        </w:rPr>
        <w:t>(b) chi tiết về vụ việc;</w:t>
      </w:r>
    </w:p>
    <w:p w14:paraId="6DB6DB7F" w14:textId="44C64466" w:rsidR="00B3309D" w:rsidRPr="00B3309D" w:rsidRDefault="00B3309D" w:rsidP="00B3309D">
      <w:pPr>
        <w:pStyle w:val="Heading1"/>
        <w:tabs>
          <w:tab w:val="left" w:pos="2521"/>
        </w:tabs>
        <w:rPr>
          <w:rFonts w:ascii="Calibri" w:hAnsi="Calibri" w:cs="Calibri"/>
          <w:b w:val="0"/>
          <w:bCs w:val="0"/>
        </w:rPr>
      </w:pPr>
      <w:r>
        <w:rPr>
          <w:rFonts w:ascii="Calibri" w:hAnsi="Calibri" w:cs="Calibri"/>
          <w:b w:val="0"/>
          <w:bCs w:val="0"/>
        </w:rPr>
        <w:tab/>
      </w:r>
      <w:r w:rsidRPr="00B3309D">
        <w:rPr>
          <w:rFonts w:ascii="Calibri" w:hAnsi="Calibri" w:cs="Calibri"/>
          <w:b w:val="0"/>
          <w:bCs w:val="0"/>
        </w:rPr>
        <w:t>(c) chi tiết về can thiệp được thực hiện để đối phó với vụ việc;</w:t>
      </w:r>
    </w:p>
    <w:p w14:paraId="1B0F8A61" w14:textId="053AC61D" w:rsidR="00B3309D" w:rsidRPr="00B3309D" w:rsidRDefault="00B3309D" w:rsidP="00B3309D">
      <w:pPr>
        <w:pStyle w:val="Heading1"/>
        <w:tabs>
          <w:tab w:val="left" w:pos="2521"/>
        </w:tabs>
        <w:rPr>
          <w:rFonts w:ascii="Calibri" w:hAnsi="Calibri" w:cs="Calibri"/>
          <w:b w:val="0"/>
          <w:bCs w:val="0"/>
        </w:rPr>
      </w:pPr>
      <w:r>
        <w:rPr>
          <w:rFonts w:ascii="Calibri" w:hAnsi="Calibri" w:cs="Calibri"/>
          <w:b w:val="0"/>
          <w:bCs w:val="0"/>
        </w:rPr>
        <w:tab/>
      </w:r>
      <w:r w:rsidRPr="00B3309D">
        <w:rPr>
          <w:rFonts w:ascii="Calibri" w:hAnsi="Calibri" w:cs="Calibri"/>
          <w:b w:val="0"/>
          <w:bCs w:val="0"/>
        </w:rPr>
        <w:t>(d) chi tiết về phản ứng của khách hàng đối với can thiệp, nếu biết;</w:t>
      </w:r>
    </w:p>
    <w:p w14:paraId="3E3C6CCD" w14:textId="3ACEFDD5" w:rsidR="00B3309D" w:rsidRPr="00B3309D" w:rsidRDefault="00B3309D" w:rsidP="00B3309D">
      <w:pPr>
        <w:pStyle w:val="Heading1"/>
        <w:tabs>
          <w:tab w:val="left" w:pos="2521"/>
        </w:tabs>
        <w:rPr>
          <w:rFonts w:ascii="Calibri" w:hAnsi="Calibri" w:cs="Calibri"/>
          <w:b w:val="0"/>
          <w:bCs w:val="0"/>
        </w:rPr>
      </w:pPr>
      <w:r>
        <w:rPr>
          <w:rFonts w:ascii="Calibri" w:hAnsi="Calibri" w:cs="Calibri"/>
          <w:b w:val="0"/>
          <w:bCs w:val="0"/>
        </w:rPr>
        <w:tab/>
      </w:r>
      <w:r w:rsidRPr="00B3309D">
        <w:rPr>
          <w:rFonts w:ascii="Calibri" w:hAnsi="Calibri" w:cs="Calibri"/>
          <w:b w:val="0"/>
          <w:bCs w:val="0"/>
        </w:rPr>
        <w:t>(e) ngày và thời gian nhập cảnh được ghi vào sổ đăng ký đánh bạc có trách nhiệm; và</w:t>
      </w:r>
    </w:p>
    <w:p w14:paraId="2F26CBD7" w14:textId="58B4CD3D" w:rsidR="00B3309D" w:rsidRDefault="00B3309D" w:rsidP="00B3309D">
      <w:pPr>
        <w:pStyle w:val="Heading1"/>
        <w:tabs>
          <w:tab w:val="left" w:pos="2521"/>
        </w:tabs>
        <w:rPr>
          <w:rFonts w:ascii="Calibri" w:hAnsi="Calibri" w:cs="Calibri"/>
          <w:b w:val="0"/>
          <w:bCs w:val="0"/>
        </w:rPr>
      </w:pPr>
      <w:r>
        <w:rPr>
          <w:rFonts w:ascii="Calibri" w:hAnsi="Calibri" w:cs="Calibri"/>
          <w:b w:val="0"/>
          <w:bCs w:val="0"/>
        </w:rPr>
        <w:tab/>
      </w:r>
      <w:r w:rsidRPr="00B3309D">
        <w:rPr>
          <w:rFonts w:ascii="Calibri" w:hAnsi="Calibri" w:cs="Calibri"/>
          <w:b w:val="0"/>
          <w:bCs w:val="0"/>
        </w:rPr>
        <w:t>(f) tên của cá nhân, nếu điều này được cung cấp tự nguyện bởi cá nhân đó.</w:t>
      </w:r>
    </w:p>
    <w:p w14:paraId="3CC8B3BD" w14:textId="7FC877FD" w:rsidR="00C3586F" w:rsidRDefault="00C3586F" w:rsidP="00C3586F">
      <w:pPr>
        <w:pStyle w:val="Heading1"/>
        <w:tabs>
          <w:tab w:val="left" w:pos="2521"/>
        </w:tabs>
        <w:rPr>
          <w:rFonts w:ascii="Calibri" w:hAnsi="Calibri" w:cs="Calibri"/>
          <w:b w:val="0"/>
          <w:bCs w:val="0"/>
        </w:rPr>
      </w:pPr>
      <w:r>
        <w:rPr>
          <w:rFonts w:ascii="Calibri" w:hAnsi="Calibri" w:cs="Calibri"/>
          <w:lang w:val="en-AU"/>
        </w:rPr>
        <w:t>14.2</w:t>
      </w:r>
      <w:r>
        <w:rPr>
          <w:rFonts w:ascii="Calibri" w:hAnsi="Calibri" w:cs="Calibri"/>
          <w:lang w:val="en-AU"/>
        </w:rPr>
        <w:tab/>
      </w:r>
      <w:r w:rsidRPr="00C3586F">
        <w:rPr>
          <w:rFonts w:ascii="Calibri" w:hAnsi="Calibri" w:cs="Calibri"/>
          <w:b w:val="0"/>
          <w:bCs w:val="0"/>
        </w:rPr>
        <w:t>Một nhà điều hành địa điểm phải lưu giữ thông tin trong sổ đăng ký đánh bạc có trách nhiệm không dưới sáu tháng kể từ ngày được ghi trong sổ đăng ký đánh bạc có trách nhiệm.</w:t>
      </w:r>
    </w:p>
    <w:p w14:paraId="48B028C9" w14:textId="291974DF" w:rsidR="00C3586F" w:rsidRDefault="00C3586F" w:rsidP="00C3586F">
      <w:pPr>
        <w:pStyle w:val="Heading1"/>
        <w:tabs>
          <w:tab w:val="left" w:pos="2521"/>
        </w:tabs>
        <w:rPr>
          <w:rFonts w:ascii="Calibri" w:hAnsi="Calibri" w:cs="Calibri"/>
          <w:lang w:val="en-AU"/>
        </w:rPr>
      </w:pPr>
    </w:p>
    <w:p w14:paraId="2B51FF6F" w14:textId="4FF7132C" w:rsidR="00C3586F" w:rsidRDefault="00C3586F" w:rsidP="00C3586F">
      <w:pPr>
        <w:pStyle w:val="Heading1"/>
        <w:tabs>
          <w:tab w:val="left" w:pos="2521"/>
        </w:tabs>
        <w:rPr>
          <w:rFonts w:ascii="Calibri" w:hAnsi="Calibri" w:cs="Calibri"/>
        </w:rPr>
      </w:pPr>
      <w:r>
        <w:rPr>
          <w:rFonts w:ascii="Calibri" w:hAnsi="Calibri" w:cs="Calibri"/>
          <w:lang w:val="en-AU"/>
        </w:rPr>
        <w:t>14.3</w:t>
      </w:r>
      <w:r>
        <w:rPr>
          <w:rFonts w:ascii="Calibri" w:hAnsi="Calibri" w:cs="Calibri"/>
          <w:lang w:val="en-AU"/>
        </w:rPr>
        <w:tab/>
      </w:r>
      <w:r w:rsidRPr="00C3586F">
        <w:rPr>
          <w:rFonts w:ascii="Calibri" w:hAnsi="Calibri" w:cs="Calibri"/>
          <w:b w:val="0"/>
          <w:bCs w:val="0"/>
        </w:rPr>
        <w:t>Một nhà điều hành địa điểm phải cung cấp một bản sao của sổ đăng ký đánh bạc có trách nhiệm cho Ủy ban cờ bạc và rượu của Victoria theo yêu cầu</w:t>
      </w:r>
      <w:r w:rsidRPr="00C3586F">
        <w:rPr>
          <w:rFonts w:ascii="Calibri" w:hAnsi="Calibri" w:cs="Calibri"/>
        </w:rPr>
        <w:t>.</w:t>
      </w:r>
    </w:p>
    <w:p w14:paraId="54A75E84" w14:textId="33E1DE7F" w:rsidR="00C3586F" w:rsidRDefault="00C3586F" w:rsidP="00C3586F">
      <w:pPr>
        <w:pStyle w:val="Heading1"/>
        <w:tabs>
          <w:tab w:val="left" w:pos="2521"/>
        </w:tabs>
        <w:rPr>
          <w:rFonts w:ascii="Calibri" w:hAnsi="Calibri" w:cs="Calibri"/>
        </w:rPr>
      </w:pPr>
    </w:p>
    <w:p w14:paraId="0D98F6D5" w14:textId="77777777" w:rsidR="00C3586F" w:rsidRPr="00C3586F" w:rsidRDefault="00C3586F" w:rsidP="00C3586F">
      <w:pPr>
        <w:pStyle w:val="Heading1"/>
        <w:tabs>
          <w:tab w:val="left" w:pos="2521"/>
        </w:tabs>
        <w:rPr>
          <w:rFonts w:ascii="Calibri" w:hAnsi="Calibri" w:cs="Calibri"/>
          <w:lang w:val="en-AU"/>
        </w:rPr>
      </w:pPr>
      <w:r>
        <w:rPr>
          <w:rFonts w:ascii="Calibri" w:hAnsi="Calibri" w:cs="Calibri"/>
          <w:lang w:val="en-AU"/>
        </w:rPr>
        <w:t>14.4</w:t>
      </w:r>
      <w:r>
        <w:rPr>
          <w:rFonts w:ascii="Calibri" w:hAnsi="Calibri" w:cs="Calibri"/>
          <w:lang w:val="en-AU"/>
        </w:rPr>
        <w:tab/>
      </w:r>
      <w:r w:rsidRPr="00C3586F">
        <w:rPr>
          <w:rFonts w:ascii="Calibri" w:hAnsi="Calibri" w:cs="Calibri"/>
          <w:b w:val="0"/>
          <w:bCs w:val="0"/>
        </w:rPr>
        <w:t>Một nhà điều hành địa điểm có thể cung cấp thông tin trong sổ đăng ký đánh bạc có trách nhiệm cho Nhân viên hỗ trợ địa điểm cho mục đích đào tạo và phát triển với điều kiện thông tin không bao gồm tên hoặc đặc điểm nhận dạng của bất kỳ người nào.</w:t>
      </w:r>
    </w:p>
    <w:p w14:paraId="7B21813B" w14:textId="404206AC" w:rsidR="00C3586F" w:rsidRPr="00C3586F" w:rsidRDefault="00C3586F" w:rsidP="00C3586F">
      <w:pPr>
        <w:pStyle w:val="Heading1"/>
        <w:tabs>
          <w:tab w:val="left" w:pos="2521"/>
        </w:tabs>
        <w:rPr>
          <w:rFonts w:ascii="Calibri" w:hAnsi="Calibri" w:cs="Calibri"/>
          <w:lang w:val="en-AU"/>
        </w:rPr>
      </w:pPr>
    </w:p>
    <w:p w14:paraId="50A55E49" w14:textId="03C1150D" w:rsidR="00C3586F" w:rsidRPr="00C3586F" w:rsidRDefault="00C3586F" w:rsidP="00C3586F">
      <w:pPr>
        <w:pStyle w:val="Heading1"/>
        <w:tabs>
          <w:tab w:val="left" w:pos="2521"/>
        </w:tabs>
        <w:rPr>
          <w:rFonts w:ascii="Calibri" w:hAnsi="Calibri" w:cs="Calibri"/>
          <w:lang w:val="en-AU"/>
        </w:rPr>
      </w:pPr>
    </w:p>
    <w:p w14:paraId="3A3800D6" w14:textId="3DE85AD3" w:rsidR="00A03C40" w:rsidRPr="00BA0EC5" w:rsidRDefault="000228A9">
      <w:pPr>
        <w:pStyle w:val="Heading1"/>
        <w:numPr>
          <w:ilvl w:val="0"/>
          <w:numId w:val="4"/>
        </w:numPr>
        <w:tabs>
          <w:tab w:val="left" w:pos="2521"/>
        </w:tabs>
        <w:spacing w:before="0"/>
        <w:rPr>
          <w:rFonts w:ascii="Calibri" w:hAnsi="Calibri" w:cs="Calibri"/>
        </w:rPr>
      </w:pPr>
      <w:r w:rsidRPr="00BA0EC5">
        <w:rPr>
          <w:rFonts w:ascii="Calibri" w:hAnsi="Calibri" w:cs="Calibri"/>
        </w:rPr>
        <w:t>Giao dịch tài chính</w:t>
      </w:r>
    </w:p>
    <w:p w14:paraId="1184D302" w14:textId="77777777" w:rsidR="00A03C40" w:rsidRPr="00BA0EC5" w:rsidRDefault="00A03C40">
      <w:pPr>
        <w:pStyle w:val="BodyText"/>
        <w:spacing w:before="11"/>
        <w:rPr>
          <w:rFonts w:ascii="Calibri" w:hAnsi="Calibri" w:cs="Calibri"/>
          <w:b/>
          <w:sz w:val="23"/>
        </w:rPr>
      </w:pPr>
    </w:p>
    <w:p w14:paraId="2F9FAF39" w14:textId="77777777" w:rsidR="00A03C40" w:rsidRPr="00BA0EC5" w:rsidRDefault="000228A9" w:rsidP="009137A7">
      <w:pPr>
        <w:pStyle w:val="BodyText"/>
        <w:spacing w:before="1"/>
        <w:ind w:left="2520" w:right="1380"/>
        <w:jc w:val="both"/>
        <w:rPr>
          <w:rFonts w:ascii="Calibri" w:hAnsi="Calibri" w:cs="Calibri"/>
        </w:rPr>
      </w:pPr>
      <w:r w:rsidRPr="00BA0EC5">
        <w:rPr>
          <w:rFonts w:ascii="Calibri" w:hAnsi="Calibri" w:cs="Calibri"/>
        </w:rPr>
        <w:t xml:space="preserve">Điểm </w:t>
      </w:r>
      <w:proofErr w:type="spellStart"/>
      <w:r w:rsidR="009137A7" w:rsidRPr="00BA0EC5">
        <w:rPr>
          <w:rFonts w:ascii="Calibri" w:hAnsi="Calibri" w:cs="Calibri"/>
          <w:lang w:val="en-US"/>
        </w:rPr>
        <w:t>chơi</w:t>
      </w:r>
      <w:proofErr w:type="spellEnd"/>
      <w:r w:rsidRPr="00BA0EC5">
        <w:rPr>
          <w:rFonts w:ascii="Calibri" w:hAnsi="Calibri" w:cs="Calibri"/>
        </w:rPr>
        <w:t xml:space="preserve"> bạc này không trả tiền mặt cho các chi phiếu của khách hàng.</w:t>
      </w:r>
    </w:p>
    <w:p w14:paraId="1C11D9BA" w14:textId="77777777" w:rsidR="00A03C40" w:rsidRPr="00BA0EC5" w:rsidRDefault="00A03C40" w:rsidP="009137A7">
      <w:pPr>
        <w:pStyle w:val="BodyText"/>
        <w:spacing w:before="11"/>
        <w:ind w:right="1380"/>
        <w:rPr>
          <w:rFonts w:ascii="Calibri" w:hAnsi="Calibri" w:cs="Calibri"/>
          <w:sz w:val="23"/>
        </w:rPr>
      </w:pPr>
    </w:p>
    <w:p w14:paraId="73DA7B00" w14:textId="77777777" w:rsidR="00A03C40" w:rsidRPr="00BA0EC5" w:rsidRDefault="000228A9" w:rsidP="009137A7">
      <w:pPr>
        <w:pStyle w:val="BodyText"/>
        <w:spacing w:before="1"/>
        <w:ind w:left="2520" w:right="1380"/>
        <w:jc w:val="both"/>
        <w:rPr>
          <w:rFonts w:ascii="Calibri" w:hAnsi="Calibri" w:cs="Calibri"/>
        </w:rPr>
      </w:pPr>
      <w:r w:rsidRPr="00BA0EC5">
        <w:rPr>
          <w:rFonts w:ascii="Calibri" w:hAnsi="Calibri" w:cs="Calibri"/>
        </w:rPr>
        <w:t xml:space="preserve">Một biển báo ghi rõ điều này được đặt công khai tại quầy thu ngân trong phòng chơi bạc. </w:t>
      </w:r>
    </w:p>
    <w:p w14:paraId="1FADA550" w14:textId="77777777" w:rsidR="00A03C40" w:rsidRPr="00BA0EC5" w:rsidRDefault="00A03C40" w:rsidP="009137A7">
      <w:pPr>
        <w:pStyle w:val="BodyText"/>
        <w:ind w:right="1380"/>
        <w:rPr>
          <w:rFonts w:ascii="Calibri" w:hAnsi="Calibri" w:cs="Calibri"/>
        </w:rPr>
      </w:pPr>
    </w:p>
    <w:p w14:paraId="63ABC0B5" w14:textId="77777777" w:rsidR="009137A7" w:rsidRPr="00BA0EC5" w:rsidRDefault="000228A9" w:rsidP="009137A7">
      <w:pPr>
        <w:pStyle w:val="BodyText"/>
        <w:ind w:left="2520" w:right="1380"/>
        <w:jc w:val="both"/>
        <w:rPr>
          <w:rFonts w:ascii="Calibri" w:hAnsi="Calibri" w:cs="Calibri"/>
          <w:lang w:val="en-US"/>
        </w:rPr>
      </w:pPr>
      <w:r w:rsidRPr="00BA0EC5">
        <w:rPr>
          <w:rFonts w:ascii="Calibri" w:hAnsi="Calibri" w:cs="Calibri"/>
        </w:rPr>
        <w:t xml:space="preserve">Các khoản tiền thắng dưới </w:t>
      </w:r>
      <w:r w:rsidR="00320B5B">
        <w:rPr>
          <w:rFonts w:ascii="Calibri" w:hAnsi="Calibri" w:cs="Calibri"/>
          <w:lang w:val="en-AU"/>
        </w:rPr>
        <w:t>2</w:t>
      </w:r>
      <w:r w:rsidRPr="00BA0EC5">
        <w:rPr>
          <w:rFonts w:ascii="Calibri" w:hAnsi="Calibri" w:cs="Calibri"/>
        </w:rPr>
        <w:t xml:space="preserve">,000 </w:t>
      </w:r>
      <w:r w:rsidR="000D6487" w:rsidRPr="00BA0EC5">
        <w:rPr>
          <w:rFonts w:ascii="Calibri" w:hAnsi="Calibri" w:cs="Calibri"/>
        </w:rPr>
        <w:t>Đô-la</w:t>
      </w:r>
      <w:r w:rsidRPr="00BA0EC5">
        <w:rPr>
          <w:rFonts w:ascii="Calibri" w:hAnsi="Calibri" w:cs="Calibri"/>
        </w:rPr>
        <w:t xml:space="preserve"> từ máy chơi bạc tại điểm chơi có thể được trả tiền mặt và/hoặc chi phiếu. Theo luật định, các khoản thắng hay điểm tín dụng tích lũy từ </w:t>
      </w:r>
      <w:r w:rsidR="00320B5B">
        <w:rPr>
          <w:rFonts w:ascii="Calibri" w:hAnsi="Calibri" w:cs="Calibri"/>
          <w:lang w:val="en-AU"/>
        </w:rPr>
        <w:t>2</w:t>
      </w:r>
      <w:r w:rsidRPr="00BA0EC5">
        <w:rPr>
          <w:rFonts w:ascii="Calibri" w:hAnsi="Calibri" w:cs="Calibri"/>
        </w:rPr>
        <w:t xml:space="preserve">,000 </w:t>
      </w:r>
      <w:r w:rsidR="000D6487" w:rsidRPr="00BA0EC5">
        <w:rPr>
          <w:rFonts w:ascii="Calibri" w:hAnsi="Calibri" w:cs="Calibri"/>
        </w:rPr>
        <w:t>Đô-la</w:t>
      </w:r>
      <w:r w:rsidRPr="00BA0EC5">
        <w:rPr>
          <w:rFonts w:ascii="Calibri" w:hAnsi="Calibri" w:cs="Calibri"/>
        </w:rPr>
        <w:t xml:space="preserve"> trở lên phải được thanh toán hoàn toàn bằng chi phiếu, không được lĩnh tiền mặt</w:t>
      </w:r>
      <w:r w:rsidR="00D75076" w:rsidRPr="00BA0EC5">
        <w:rPr>
          <w:rFonts w:ascii="Calibri" w:hAnsi="Calibri" w:cs="Calibri"/>
        </w:rPr>
        <w:t xml:space="preserve">. </w:t>
      </w:r>
      <w:r w:rsidRPr="00BA0EC5">
        <w:rPr>
          <w:rFonts w:ascii="Calibri" w:hAnsi="Calibri" w:cs="Calibri"/>
        </w:rPr>
        <w:t>Khoản thắng và điểm tín dụng tích lũy này cũng không thể dùng làm</w:t>
      </w:r>
      <w:r w:rsidR="009137A7" w:rsidRPr="00BA0EC5">
        <w:rPr>
          <w:rFonts w:ascii="Calibri" w:hAnsi="Calibri" w:cs="Calibri"/>
          <w:lang w:val="en-US"/>
        </w:rPr>
        <w:t xml:space="preserve"> </w:t>
      </w:r>
      <w:r w:rsidRPr="00BA0EC5">
        <w:rPr>
          <w:rFonts w:ascii="Calibri" w:hAnsi="Calibri" w:cs="Calibri"/>
        </w:rPr>
        <w:t>điểm tín dụng</w:t>
      </w:r>
      <w:r w:rsidR="00793D42" w:rsidRPr="00BA0EC5">
        <w:rPr>
          <w:rFonts w:ascii="Calibri" w:hAnsi="Calibri" w:cs="Calibri"/>
          <w:lang w:val="en-US"/>
        </w:rPr>
        <w:t xml:space="preserve"> </w:t>
      </w:r>
      <w:proofErr w:type="spellStart"/>
      <w:r w:rsidR="00793D42" w:rsidRPr="00BA0EC5">
        <w:rPr>
          <w:rFonts w:ascii="Calibri" w:hAnsi="Calibri" w:cs="Calibri"/>
          <w:lang w:val="en-US"/>
        </w:rPr>
        <w:t>chơi</w:t>
      </w:r>
      <w:proofErr w:type="spellEnd"/>
      <w:r w:rsidR="00793D42" w:rsidRPr="00BA0EC5">
        <w:rPr>
          <w:rFonts w:ascii="Calibri" w:hAnsi="Calibri" w:cs="Calibri"/>
          <w:lang w:val="en-US"/>
        </w:rPr>
        <w:t xml:space="preserve"> </w:t>
      </w:r>
      <w:proofErr w:type="spellStart"/>
      <w:r w:rsidR="00793D42" w:rsidRPr="00BA0EC5">
        <w:rPr>
          <w:rFonts w:ascii="Calibri" w:hAnsi="Calibri" w:cs="Calibri"/>
          <w:lang w:val="en-US"/>
        </w:rPr>
        <w:t>máy</w:t>
      </w:r>
      <w:proofErr w:type="spellEnd"/>
      <w:r w:rsidR="00793D42" w:rsidRPr="00BA0EC5">
        <w:rPr>
          <w:rFonts w:ascii="Calibri" w:hAnsi="Calibri" w:cs="Calibri"/>
          <w:lang w:val="en-US"/>
        </w:rPr>
        <w:t>.</w:t>
      </w:r>
    </w:p>
    <w:p w14:paraId="4F0CC701" w14:textId="77777777" w:rsidR="00A03C40" w:rsidRPr="00BA0EC5" w:rsidRDefault="00A03C40">
      <w:pPr>
        <w:pStyle w:val="BodyText"/>
        <w:spacing w:before="11"/>
        <w:rPr>
          <w:rFonts w:ascii="Calibri" w:hAnsi="Calibri" w:cs="Calibri"/>
          <w:sz w:val="23"/>
        </w:rPr>
      </w:pPr>
    </w:p>
    <w:p w14:paraId="383B56BE" w14:textId="77777777" w:rsidR="00A03C40" w:rsidRPr="00BA0EC5" w:rsidRDefault="000228A9">
      <w:pPr>
        <w:pStyle w:val="BodyText"/>
        <w:spacing w:before="1"/>
        <w:ind w:left="2520"/>
        <w:jc w:val="both"/>
        <w:rPr>
          <w:rFonts w:ascii="Calibri" w:hAnsi="Calibri" w:cs="Calibri"/>
        </w:rPr>
      </w:pPr>
      <w:r w:rsidRPr="00BA0EC5">
        <w:rPr>
          <w:rFonts w:ascii="Calibri" w:hAnsi="Calibri" w:cs="Calibri"/>
        </w:rPr>
        <w:t>Sổ ghi Chi trả Giải thưởng được bố trí tại phòng chơi bạc.</w:t>
      </w:r>
    </w:p>
    <w:p w14:paraId="54521C7F" w14:textId="77777777" w:rsidR="00A03C40" w:rsidRDefault="00A03C40">
      <w:pPr>
        <w:jc w:val="both"/>
        <w:rPr>
          <w:rFonts w:ascii="Calibri" w:hAnsi="Calibri" w:cs="Calibri"/>
        </w:rPr>
      </w:pPr>
    </w:p>
    <w:p w14:paraId="390FAFDD" w14:textId="77777777" w:rsidR="00A03C40" w:rsidRPr="00BA0EC5" w:rsidRDefault="000228A9">
      <w:pPr>
        <w:pStyle w:val="Heading1"/>
        <w:numPr>
          <w:ilvl w:val="0"/>
          <w:numId w:val="4"/>
        </w:numPr>
        <w:tabs>
          <w:tab w:val="left" w:pos="2521"/>
        </w:tabs>
        <w:rPr>
          <w:rFonts w:ascii="Calibri" w:hAnsi="Calibri" w:cs="Calibri"/>
        </w:rPr>
      </w:pPr>
      <w:r w:rsidRPr="00BA0EC5">
        <w:rPr>
          <w:rFonts w:ascii="Calibri" w:hAnsi="Calibri" w:cs="Calibri"/>
        </w:rPr>
        <w:t>Quảng cáo và Khuyến mãi</w:t>
      </w:r>
    </w:p>
    <w:p w14:paraId="29DA92D8" w14:textId="77777777" w:rsidR="00A03C40" w:rsidRPr="00BA0EC5" w:rsidRDefault="00A03C40">
      <w:pPr>
        <w:pStyle w:val="BodyText"/>
        <w:rPr>
          <w:rFonts w:ascii="Calibri" w:hAnsi="Calibri" w:cs="Calibri"/>
          <w:b/>
        </w:rPr>
      </w:pPr>
    </w:p>
    <w:p w14:paraId="41402EFA" w14:textId="77777777" w:rsidR="00A03C40" w:rsidRPr="00BA0EC5" w:rsidRDefault="000228A9">
      <w:pPr>
        <w:pStyle w:val="BodyText"/>
        <w:ind w:left="2520" w:right="1444"/>
        <w:jc w:val="both"/>
        <w:rPr>
          <w:rFonts w:ascii="Calibri" w:hAnsi="Calibri" w:cs="Calibri"/>
        </w:rPr>
      </w:pPr>
      <w:r w:rsidRPr="00BA0EC5">
        <w:rPr>
          <w:rFonts w:ascii="Calibri" w:hAnsi="Calibri" w:cs="Calibri"/>
        </w:rPr>
        <w:t xml:space="preserve">Quảng cáo không ghi địa chỉ về sản phẩm cờ bạc qua Máy </w:t>
      </w:r>
      <w:r w:rsidR="00793D42" w:rsidRPr="00BA0EC5">
        <w:rPr>
          <w:rFonts w:ascii="Calibri" w:hAnsi="Calibri" w:cs="Calibri"/>
        </w:rPr>
        <w:t xml:space="preserve">Chơi </w:t>
      </w:r>
      <w:r w:rsidRPr="00BA0EC5">
        <w:rPr>
          <w:rFonts w:ascii="Calibri" w:hAnsi="Calibri" w:cs="Calibri"/>
        </w:rPr>
        <w:t xml:space="preserve">bạc điện tử (EGM) là hành vi bị </w:t>
      </w:r>
      <w:proofErr w:type="spellStart"/>
      <w:r w:rsidR="00793D42" w:rsidRPr="00BA0EC5">
        <w:rPr>
          <w:rFonts w:ascii="Calibri" w:hAnsi="Calibri" w:cs="Calibri"/>
          <w:lang w:val="en-US"/>
        </w:rPr>
        <w:t>nghiêm</w:t>
      </w:r>
      <w:proofErr w:type="spellEnd"/>
      <w:r w:rsidR="00793D42" w:rsidRPr="00BA0EC5">
        <w:rPr>
          <w:rFonts w:ascii="Calibri" w:hAnsi="Calibri" w:cs="Calibri"/>
          <w:lang w:val="en-US"/>
        </w:rPr>
        <w:t xml:space="preserve"> </w:t>
      </w:r>
      <w:r w:rsidRPr="00BA0EC5">
        <w:rPr>
          <w:rFonts w:ascii="Calibri" w:hAnsi="Calibri" w:cs="Calibri"/>
        </w:rPr>
        <w:t>cấm tại bang Victoria.</w:t>
      </w:r>
    </w:p>
    <w:p w14:paraId="565703BC" w14:textId="77777777" w:rsidR="00A03C40" w:rsidRPr="00BA0EC5" w:rsidRDefault="00A03C40">
      <w:pPr>
        <w:pStyle w:val="BodyText"/>
        <w:spacing w:before="11"/>
        <w:rPr>
          <w:rFonts w:ascii="Calibri" w:hAnsi="Calibri" w:cs="Calibri"/>
          <w:sz w:val="23"/>
        </w:rPr>
      </w:pPr>
    </w:p>
    <w:p w14:paraId="6337381C" w14:textId="77777777" w:rsidR="00793D42" w:rsidRPr="00BA0EC5" w:rsidRDefault="000228A9">
      <w:pPr>
        <w:pStyle w:val="BodyText"/>
        <w:spacing w:before="1"/>
        <w:ind w:left="2520" w:right="1442"/>
        <w:jc w:val="both"/>
        <w:rPr>
          <w:rFonts w:ascii="Calibri" w:hAnsi="Calibri" w:cs="Calibri"/>
        </w:rPr>
      </w:pPr>
      <w:r w:rsidRPr="00BA0EC5">
        <w:rPr>
          <w:rFonts w:ascii="Calibri" w:hAnsi="Calibri" w:cs="Calibri"/>
        </w:rPr>
        <w:t>Mọi hoạt động quảng cáo nhân danh Điểm chơi bạc hay được Điểm chơi bạc này thực hiện sẽ phải phù hợp với Bộ Quy tắc Đạo đức Quảng cáo do Hiệp hội Các nhà quảng cáo Quốc gia Úc (AANA) ban hành.</w:t>
      </w:r>
    </w:p>
    <w:p w14:paraId="58706AD4" w14:textId="77777777" w:rsidR="00A03C40" w:rsidRPr="00BA0EC5" w:rsidRDefault="000228A9">
      <w:pPr>
        <w:pStyle w:val="BodyText"/>
        <w:spacing w:before="1"/>
        <w:ind w:left="2520" w:right="1442"/>
        <w:jc w:val="both"/>
        <w:rPr>
          <w:rFonts w:ascii="Calibri" w:hAnsi="Calibri" w:cs="Calibri"/>
        </w:rPr>
      </w:pPr>
      <w:r w:rsidRPr="00BA0EC5">
        <w:rPr>
          <w:rFonts w:ascii="Calibri" w:hAnsi="Calibri" w:cs="Calibri"/>
        </w:rPr>
        <w:lastRenderedPageBreak/>
        <w:t>(</w:t>
      </w:r>
      <w:hyperlink r:id="rId14">
        <w:r w:rsidRPr="00BA0EC5">
          <w:rPr>
            <w:rFonts w:ascii="Calibri" w:hAnsi="Calibri" w:cs="Calibri"/>
            <w:color w:val="0000FF"/>
            <w:u w:val="single" w:color="0000FF"/>
          </w:rPr>
          <w:t>http://www.aana.com.au/pages/codes.html</w:t>
        </w:r>
      </w:hyperlink>
      <w:r w:rsidRPr="00BA0EC5">
        <w:rPr>
          <w:rFonts w:ascii="Calibri" w:hAnsi="Calibri" w:cs="Calibri"/>
        </w:rPr>
        <w:t>)</w:t>
      </w:r>
    </w:p>
    <w:p w14:paraId="6BBF2CFE" w14:textId="77777777" w:rsidR="00A03C40" w:rsidRPr="00BA0EC5" w:rsidRDefault="00A03C40">
      <w:pPr>
        <w:pStyle w:val="BodyText"/>
        <w:spacing w:before="2"/>
        <w:rPr>
          <w:rFonts w:ascii="Calibri" w:hAnsi="Calibri" w:cs="Calibri"/>
        </w:rPr>
      </w:pPr>
    </w:p>
    <w:p w14:paraId="202DEE48" w14:textId="77777777" w:rsidR="00A03C40" w:rsidRPr="00BA0EC5" w:rsidRDefault="000228A9">
      <w:pPr>
        <w:pStyle w:val="BodyText"/>
        <w:ind w:left="2520" w:right="1434"/>
        <w:jc w:val="both"/>
        <w:rPr>
          <w:rFonts w:ascii="Calibri" w:hAnsi="Calibri" w:cs="Calibri"/>
        </w:rPr>
      </w:pPr>
      <w:r w:rsidRPr="00BA0EC5">
        <w:rPr>
          <w:rFonts w:ascii="Calibri" w:hAnsi="Calibri" w:cs="Calibri"/>
        </w:rPr>
        <w:t>Mỗi hoạt động khuyến mãi hay quảng cáo đề xuất sẽ được kiểm tra để bảo đảm phù hợp với danh sách kiểm tra dựa trên Bộ Quy tắc Đạo đức của AANA.</w:t>
      </w:r>
    </w:p>
    <w:p w14:paraId="1D1B0A1D" w14:textId="77777777" w:rsidR="00A03C40" w:rsidRPr="00BA0EC5" w:rsidRDefault="00A03C40">
      <w:pPr>
        <w:pStyle w:val="BodyText"/>
        <w:spacing w:before="11"/>
        <w:rPr>
          <w:rFonts w:ascii="Calibri" w:hAnsi="Calibri" w:cs="Calibri"/>
          <w:sz w:val="23"/>
        </w:rPr>
      </w:pPr>
    </w:p>
    <w:p w14:paraId="315FB8BA" w14:textId="77777777" w:rsidR="00A03C40" w:rsidRPr="00BA0EC5" w:rsidRDefault="000228A9">
      <w:pPr>
        <w:pStyle w:val="BodyText"/>
        <w:spacing w:before="1"/>
        <w:ind w:left="2520" w:right="1444"/>
        <w:jc w:val="both"/>
        <w:rPr>
          <w:rFonts w:ascii="Calibri" w:hAnsi="Calibri" w:cs="Calibri"/>
        </w:rPr>
      </w:pPr>
      <w:r w:rsidRPr="00BA0EC5">
        <w:rPr>
          <w:rFonts w:ascii="Calibri" w:hAnsi="Calibri" w:cs="Calibri"/>
        </w:rPr>
        <w:t>Ngoài ra, trước khi phát hành, ban quản lý sẽ xem xét lại tất cả tài liệu quảng cáo và khuyến mãi nhằm bả</w:t>
      </w:r>
      <w:r w:rsidR="000D6487" w:rsidRPr="00BA0EC5">
        <w:rPr>
          <w:rFonts w:ascii="Calibri" w:hAnsi="Calibri" w:cs="Calibri"/>
          <w:lang w:val="en-US"/>
        </w:rPr>
        <w:t>o</w:t>
      </w:r>
      <w:r w:rsidRPr="00BA0EC5">
        <w:rPr>
          <w:rFonts w:ascii="Calibri" w:hAnsi="Calibri" w:cs="Calibri"/>
        </w:rPr>
        <w:t xml:space="preserve"> đảm những tài liệu này sẽ</w:t>
      </w:r>
    </w:p>
    <w:p w14:paraId="403E8845" w14:textId="77777777" w:rsidR="00A03C40" w:rsidRPr="00BA0EC5" w:rsidRDefault="000228A9" w:rsidP="00793D42">
      <w:pPr>
        <w:pStyle w:val="ListParagraph"/>
        <w:numPr>
          <w:ilvl w:val="1"/>
          <w:numId w:val="4"/>
        </w:numPr>
        <w:tabs>
          <w:tab w:val="left" w:pos="3241"/>
        </w:tabs>
        <w:ind w:right="1439"/>
        <w:jc w:val="both"/>
        <w:rPr>
          <w:rFonts w:ascii="Calibri" w:hAnsi="Calibri" w:cs="Calibri"/>
          <w:sz w:val="24"/>
        </w:rPr>
      </w:pPr>
      <w:r w:rsidRPr="00BA0EC5">
        <w:rPr>
          <w:rFonts w:ascii="Calibri" w:hAnsi="Calibri" w:cs="Calibri"/>
          <w:sz w:val="24"/>
        </w:rPr>
        <w:t>không sai sự thật, hướng dẫn sai lạc hay gian lận về tỷ lệ đặt bạc, giải thưởng hay cơ may thắng bạc;</w:t>
      </w:r>
    </w:p>
    <w:p w14:paraId="39FE8A98" w14:textId="77777777" w:rsidR="00A03C40" w:rsidRPr="00BA0EC5" w:rsidRDefault="000228A9" w:rsidP="00793D42">
      <w:pPr>
        <w:pStyle w:val="ListParagraph"/>
        <w:numPr>
          <w:ilvl w:val="1"/>
          <w:numId w:val="4"/>
        </w:numPr>
        <w:tabs>
          <w:tab w:val="left" w:pos="3241"/>
        </w:tabs>
        <w:spacing w:line="305" w:lineRule="exact"/>
        <w:ind w:right="1439"/>
        <w:jc w:val="both"/>
        <w:rPr>
          <w:rFonts w:ascii="Calibri" w:hAnsi="Calibri" w:cs="Calibri"/>
          <w:sz w:val="24"/>
        </w:rPr>
      </w:pPr>
      <w:r w:rsidRPr="00BA0EC5">
        <w:rPr>
          <w:rFonts w:ascii="Calibri" w:hAnsi="Calibri" w:cs="Calibri"/>
          <w:sz w:val="24"/>
        </w:rPr>
        <w:t>không mang tính chất xúc phạm hay thiếu đứng đắn;</w:t>
      </w:r>
    </w:p>
    <w:p w14:paraId="7517C6A7" w14:textId="77777777" w:rsidR="00A03C40" w:rsidRPr="00BA0EC5" w:rsidRDefault="000228A9" w:rsidP="00793D42">
      <w:pPr>
        <w:pStyle w:val="ListParagraph"/>
        <w:numPr>
          <w:ilvl w:val="1"/>
          <w:numId w:val="4"/>
        </w:numPr>
        <w:tabs>
          <w:tab w:val="left" w:pos="3241"/>
        </w:tabs>
        <w:spacing w:before="1"/>
        <w:ind w:right="1439"/>
        <w:jc w:val="both"/>
        <w:rPr>
          <w:rFonts w:ascii="Calibri" w:hAnsi="Calibri" w:cs="Calibri"/>
          <w:sz w:val="24"/>
        </w:rPr>
      </w:pPr>
      <w:r w:rsidRPr="00BA0EC5">
        <w:rPr>
          <w:rFonts w:ascii="Calibri" w:hAnsi="Calibri" w:cs="Calibri"/>
          <w:sz w:val="24"/>
        </w:rPr>
        <w:t xml:space="preserve">không tạo ấn tượng rằng chơi bạc là phương cách hợp lý để làm giàu; </w:t>
      </w:r>
    </w:p>
    <w:p w14:paraId="2C2CE1EA" w14:textId="77777777" w:rsidR="00A03C40" w:rsidRPr="00BA0EC5" w:rsidRDefault="000228A9" w:rsidP="00793D42">
      <w:pPr>
        <w:pStyle w:val="ListParagraph"/>
        <w:numPr>
          <w:ilvl w:val="1"/>
          <w:numId w:val="4"/>
        </w:numPr>
        <w:tabs>
          <w:tab w:val="left" w:pos="3241"/>
        </w:tabs>
        <w:spacing w:line="242" w:lineRule="auto"/>
        <w:ind w:right="1439"/>
        <w:jc w:val="both"/>
        <w:rPr>
          <w:rFonts w:ascii="Calibri" w:hAnsi="Calibri" w:cs="Calibri"/>
          <w:sz w:val="24"/>
        </w:rPr>
      </w:pPr>
      <w:r w:rsidRPr="00BA0EC5">
        <w:rPr>
          <w:rFonts w:ascii="Calibri" w:hAnsi="Calibri" w:cs="Calibri"/>
          <w:sz w:val="24"/>
        </w:rPr>
        <w:t>không khuyến khích dùng rượu trong khi mua sản phẩm cờ bạc;</w:t>
      </w:r>
    </w:p>
    <w:p w14:paraId="50E3A18D" w14:textId="77777777" w:rsidR="00A03C40" w:rsidRPr="00BA0EC5" w:rsidRDefault="000228A9" w:rsidP="00793D42">
      <w:pPr>
        <w:pStyle w:val="ListParagraph"/>
        <w:numPr>
          <w:ilvl w:val="1"/>
          <w:numId w:val="4"/>
        </w:numPr>
        <w:tabs>
          <w:tab w:val="left" w:pos="3241"/>
        </w:tabs>
        <w:spacing w:line="273" w:lineRule="auto"/>
        <w:ind w:right="1439"/>
        <w:jc w:val="both"/>
        <w:rPr>
          <w:rFonts w:ascii="Calibri" w:hAnsi="Calibri" w:cs="Calibri"/>
          <w:sz w:val="24"/>
        </w:rPr>
      </w:pPr>
      <w:r w:rsidRPr="00BA0EC5">
        <w:rPr>
          <w:rFonts w:ascii="Calibri" w:hAnsi="Calibri" w:cs="Calibri"/>
          <w:sz w:val="24"/>
        </w:rPr>
        <w:t>không được công bố, khi chưa sự đồng ý của người được xác nhận thắng giải.</w:t>
      </w:r>
    </w:p>
    <w:p w14:paraId="47B98C5E" w14:textId="77777777" w:rsidR="00A03C40" w:rsidRPr="00BA0EC5" w:rsidRDefault="00A03C40">
      <w:pPr>
        <w:spacing w:line="273" w:lineRule="auto"/>
        <w:rPr>
          <w:rFonts w:ascii="Calibri" w:hAnsi="Calibri" w:cs="Calibri"/>
          <w:sz w:val="24"/>
        </w:rPr>
        <w:sectPr w:rsidR="00A03C40" w:rsidRPr="00BA0EC5" w:rsidSect="00C3586F">
          <w:pgSz w:w="11910" w:h="16840"/>
          <w:pgMar w:top="720" w:right="720" w:bottom="720" w:left="720" w:header="0" w:footer="711" w:gutter="0"/>
          <w:cols w:space="720"/>
          <w:docGrid w:linePitch="299"/>
        </w:sectPr>
      </w:pPr>
    </w:p>
    <w:p w14:paraId="344ACC70" w14:textId="77777777" w:rsidR="00A03C40" w:rsidRPr="00BA0EC5" w:rsidRDefault="000228A9">
      <w:pPr>
        <w:pStyle w:val="Heading1"/>
        <w:numPr>
          <w:ilvl w:val="0"/>
          <w:numId w:val="4"/>
        </w:numPr>
        <w:tabs>
          <w:tab w:val="left" w:pos="2521"/>
        </w:tabs>
        <w:spacing w:before="134"/>
        <w:rPr>
          <w:rFonts w:ascii="Calibri" w:hAnsi="Calibri" w:cs="Calibri"/>
        </w:rPr>
      </w:pPr>
      <w:r w:rsidRPr="00BA0EC5">
        <w:rPr>
          <w:rFonts w:ascii="Calibri" w:hAnsi="Calibri" w:cs="Calibri"/>
        </w:rPr>
        <w:lastRenderedPageBreak/>
        <w:t>Thực thi Bộ Quy tắc Ứng xử</w:t>
      </w:r>
    </w:p>
    <w:p w14:paraId="3491B9CF" w14:textId="77777777" w:rsidR="00A03C40" w:rsidRPr="00BA0EC5" w:rsidRDefault="00A03C40">
      <w:pPr>
        <w:pStyle w:val="BodyText"/>
        <w:spacing w:before="11"/>
        <w:rPr>
          <w:rFonts w:ascii="Calibri" w:hAnsi="Calibri" w:cs="Calibri"/>
          <w:b/>
          <w:sz w:val="23"/>
        </w:rPr>
      </w:pPr>
    </w:p>
    <w:p w14:paraId="5591FADD" w14:textId="77777777" w:rsidR="00A03C40" w:rsidRPr="00BA0EC5" w:rsidRDefault="000228A9">
      <w:pPr>
        <w:pStyle w:val="BodyText"/>
        <w:spacing w:before="1"/>
        <w:ind w:left="2520" w:right="1436"/>
        <w:jc w:val="both"/>
        <w:rPr>
          <w:rFonts w:ascii="Calibri" w:hAnsi="Calibri" w:cs="Calibri"/>
        </w:rPr>
      </w:pPr>
      <w:r w:rsidRPr="00BA0EC5">
        <w:rPr>
          <w:rFonts w:ascii="Calibri" w:hAnsi="Calibri" w:cs="Calibri"/>
        </w:rPr>
        <w:t>Bộ Quy tắc Ứng xử này là một phần trong thông tin/tài liệu hướng dẫn tất cả nhân viên khi mới bắt đầu nhận việ</w:t>
      </w:r>
      <w:r w:rsidR="00793D42" w:rsidRPr="00BA0EC5">
        <w:rPr>
          <w:rFonts w:ascii="Calibri" w:hAnsi="Calibri" w:cs="Calibri"/>
        </w:rPr>
        <w:t xml:space="preserve">c. </w:t>
      </w:r>
      <w:r w:rsidRPr="00BA0EC5">
        <w:rPr>
          <w:rFonts w:ascii="Calibri" w:hAnsi="Calibri" w:cs="Calibri"/>
        </w:rPr>
        <w:t>Các nhân viên đều được tập huấn về mục tiêu, nội dung và thủ tục trong Bộ Quy tắc.</w:t>
      </w:r>
    </w:p>
    <w:p w14:paraId="5C51C0C2" w14:textId="77777777" w:rsidR="00A03C40" w:rsidRPr="00BA0EC5" w:rsidRDefault="00A03C40">
      <w:pPr>
        <w:pStyle w:val="BodyText"/>
        <w:spacing w:before="11"/>
        <w:rPr>
          <w:rFonts w:ascii="Calibri" w:hAnsi="Calibri" w:cs="Calibri"/>
          <w:sz w:val="23"/>
        </w:rPr>
      </w:pPr>
    </w:p>
    <w:p w14:paraId="475CAF76" w14:textId="77777777" w:rsidR="00A03C40" w:rsidRPr="00BA0EC5" w:rsidRDefault="00793D42">
      <w:pPr>
        <w:pStyle w:val="BodyText"/>
        <w:spacing w:before="1" w:line="242" w:lineRule="auto"/>
        <w:ind w:left="2520" w:right="1443"/>
        <w:jc w:val="both"/>
        <w:rPr>
          <w:rFonts w:ascii="Calibri" w:hAnsi="Calibri" w:cs="Calibri"/>
        </w:rPr>
      </w:pPr>
      <w:proofErr w:type="spellStart"/>
      <w:r w:rsidRPr="00BA0EC5">
        <w:rPr>
          <w:rFonts w:ascii="Calibri" w:hAnsi="Calibri" w:cs="Calibri"/>
          <w:lang w:val="en-US"/>
        </w:rPr>
        <w:t>Những</w:t>
      </w:r>
      <w:proofErr w:type="spellEnd"/>
      <w:r w:rsidR="000228A9" w:rsidRPr="00BA0EC5">
        <w:rPr>
          <w:rFonts w:ascii="Calibri" w:hAnsi="Calibri" w:cs="Calibri"/>
        </w:rPr>
        <w:t xml:space="preserve"> vấn đề do nhân viên hay khách hàng nêu ra liên quan đến Bộ Quy tắc này sẽ được chuyển đến </w:t>
      </w:r>
      <w:r w:rsidR="00966440" w:rsidRPr="00BA0EC5">
        <w:rPr>
          <w:rFonts w:ascii="Calibri" w:hAnsi="Calibri" w:cs="Calibri"/>
        </w:rPr>
        <w:t>Nhân viên phụ trách về Chơi bạc</w:t>
      </w:r>
      <w:r w:rsidR="000228A9" w:rsidRPr="00BA0EC5">
        <w:rPr>
          <w:rFonts w:ascii="Calibri" w:hAnsi="Calibri" w:cs="Calibri"/>
        </w:rPr>
        <w:t xml:space="preserve"> có trách nhiệm/Quản lý Trực Chơi bạc để xem xét.</w:t>
      </w:r>
    </w:p>
    <w:p w14:paraId="49C42BAA" w14:textId="77777777" w:rsidR="00A03C40" w:rsidRPr="00BA0EC5" w:rsidRDefault="00A03C40">
      <w:pPr>
        <w:pStyle w:val="BodyText"/>
        <w:spacing w:before="8"/>
        <w:rPr>
          <w:rFonts w:ascii="Calibri" w:hAnsi="Calibri" w:cs="Calibri"/>
          <w:sz w:val="23"/>
        </w:rPr>
      </w:pPr>
    </w:p>
    <w:p w14:paraId="05CC04E2" w14:textId="77777777" w:rsidR="00A03C40" w:rsidRPr="00BA0EC5" w:rsidRDefault="00793D42">
      <w:pPr>
        <w:pStyle w:val="BodyText"/>
        <w:spacing w:before="1"/>
        <w:ind w:left="2520" w:right="1445"/>
        <w:jc w:val="both"/>
        <w:rPr>
          <w:rFonts w:ascii="Calibri" w:hAnsi="Calibri" w:cs="Calibri"/>
        </w:rPr>
      </w:pPr>
      <w:proofErr w:type="spellStart"/>
      <w:r w:rsidRPr="00BA0EC5">
        <w:rPr>
          <w:rFonts w:ascii="Calibri" w:hAnsi="Calibri" w:cs="Calibri"/>
          <w:lang w:val="en-US"/>
        </w:rPr>
        <w:t>Những</w:t>
      </w:r>
      <w:proofErr w:type="spellEnd"/>
      <w:r w:rsidR="000228A9" w:rsidRPr="00BA0EC5">
        <w:rPr>
          <w:rFonts w:ascii="Calibri" w:hAnsi="Calibri" w:cs="Calibri"/>
        </w:rPr>
        <w:t xml:space="preserve"> nhân viên thực thi và áp dụng hiệu quả những quy định trong Bộ Quy tắc này sẽ được ban quản lý Điểm chơi bạc ghi nhận. </w:t>
      </w:r>
    </w:p>
    <w:p w14:paraId="7EE409B2" w14:textId="77777777" w:rsidR="00A03C40" w:rsidRPr="00BA0EC5" w:rsidRDefault="00A03C40">
      <w:pPr>
        <w:pStyle w:val="BodyText"/>
        <w:spacing w:before="11"/>
        <w:rPr>
          <w:rFonts w:ascii="Calibri" w:hAnsi="Calibri" w:cs="Calibri"/>
          <w:sz w:val="23"/>
        </w:rPr>
      </w:pPr>
    </w:p>
    <w:p w14:paraId="0D54E954" w14:textId="77777777" w:rsidR="00A03C40" w:rsidRPr="00BA0EC5" w:rsidRDefault="000228A9">
      <w:pPr>
        <w:pStyle w:val="Heading1"/>
        <w:numPr>
          <w:ilvl w:val="0"/>
          <w:numId w:val="4"/>
        </w:numPr>
        <w:tabs>
          <w:tab w:val="left" w:pos="2521"/>
        </w:tabs>
        <w:spacing w:before="1"/>
        <w:rPr>
          <w:rFonts w:ascii="Calibri" w:hAnsi="Calibri" w:cs="Calibri"/>
        </w:rPr>
      </w:pPr>
      <w:r w:rsidRPr="00BA0EC5">
        <w:rPr>
          <w:rFonts w:ascii="Calibri" w:hAnsi="Calibri" w:cs="Calibri"/>
        </w:rPr>
        <w:t>Đánh giá rà soát Bộ Quy tắc Ứng xử</w:t>
      </w:r>
    </w:p>
    <w:p w14:paraId="0D87F224" w14:textId="77777777" w:rsidR="00A03C40" w:rsidRPr="00BA0EC5" w:rsidRDefault="00A03C40">
      <w:pPr>
        <w:pStyle w:val="BodyText"/>
        <w:rPr>
          <w:rFonts w:ascii="Calibri" w:hAnsi="Calibri" w:cs="Calibri"/>
          <w:b/>
        </w:rPr>
      </w:pPr>
    </w:p>
    <w:p w14:paraId="33611284" w14:textId="77777777" w:rsidR="00A03C40" w:rsidRPr="00BA0EC5" w:rsidRDefault="000228A9">
      <w:pPr>
        <w:pStyle w:val="BodyText"/>
        <w:ind w:left="2520" w:right="1438"/>
        <w:jc w:val="both"/>
        <w:rPr>
          <w:rFonts w:ascii="Calibri" w:hAnsi="Calibri" w:cs="Calibri"/>
        </w:rPr>
      </w:pPr>
      <w:r w:rsidRPr="00BA0EC5">
        <w:rPr>
          <w:rFonts w:ascii="Calibri" w:hAnsi="Calibri" w:cs="Calibri"/>
        </w:rPr>
        <w:t>Bộ Quy tắc này được đánh giá rà soát hàng năm nhằm bảo đảm phù hợp với Đạo luật Quy chế Chơi bạc (Gambling Regulation Act) cũng như những Chỉ thị ở cấp Bộ</w:t>
      </w:r>
      <w:r w:rsidR="00793D42" w:rsidRPr="00BA0EC5">
        <w:rPr>
          <w:rFonts w:ascii="Calibri" w:hAnsi="Calibri" w:cs="Calibri"/>
        </w:rPr>
        <w:t xml:space="preserve"> khác. </w:t>
      </w:r>
      <w:r w:rsidRPr="00BA0EC5">
        <w:rPr>
          <w:rFonts w:ascii="Calibri" w:hAnsi="Calibri" w:cs="Calibri"/>
        </w:rPr>
        <w:t>Việc thực thi và tính hiệu quả của Bộ Quy tắc trong 12 tháng đã qua cũng sẽ được đánh giá rà soát vào thời gian này. Việc đánh giá rà soát này sẽ tiếp nhận ý kiến phản hồi từ tất cả đối tượng hữu quan, bao gồm nhân viên Điểm chơi bạc, khách hàng và ban dịch vụ hỗ trợ người chơi bạc có vấn đề.</w:t>
      </w:r>
    </w:p>
    <w:p w14:paraId="2E1017B6" w14:textId="77777777" w:rsidR="00A03C40" w:rsidRPr="00BA0EC5" w:rsidRDefault="00A03C40">
      <w:pPr>
        <w:pStyle w:val="BodyText"/>
        <w:spacing w:before="11"/>
        <w:rPr>
          <w:rFonts w:ascii="Calibri" w:hAnsi="Calibri" w:cs="Calibri"/>
          <w:sz w:val="23"/>
        </w:rPr>
      </w:pPr>
    </w:p>
    <w:p w14:paraId="3A6A7F14" w14:textId="378AC078" w:rsidR="00A03C40" w:rsidRPr="00BA0EC5" w:rsidRDefault="000228A9">
      <w:pPr>
        <w:pStyle w:val="BodyText"/>
        <w:spacing w:before="1"/>
        <w:ind w:left="2520" w:right="1436"/>
        <w:jc w:val="both"/>
        <w:rPr>
          <w:rFonts w:ascii="Calibri" w:hAnsi="Calibri" w:cs="Calibri"/>
        </w:rPr>
      </w:pPr>
      <w:r w:rsidRPr="00BA0EC5">
        <w:rPr>
          <w:rFonts w:ascii="Calibri" w:hAnsi="Calibri" w:cs="Calibri"/>
        </w:rPr>
        <w:t xml:space="preserve">Những yêu cầu thay đổi về cách tiến hành công việc ở Điểm chơi bạc sẽ được ghi nhận và sau đó triển khai thực hiện nếu có thể. Bất cứ thay đổi nào đều sẽ được ghi lại trong Sổ ghi Chơi bạc có trách nhiệm của Điểm chơi bạc. </w:t>
      </w:r>
    </w:p>
    <w:sectPr w:rsidR="00A03C40" w:rsidRPr="00BA0EC5">
      <w:pgSz w:w="11910" w:h="16840"/>
      <w:pgMar w:top="1580" w:right="0" w:bottom="900" w:left="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65C68" w14:textId="77777777" w:rsidR="00E64977" w:rsidRDefault="00E64977">
      <w:r>
        <w:separator/>
      </w:r>
    </w:p>
  </w:endnote>
  <w:endnote w:type="continuationSeparator" w:id="0">
    <w:p w14:paraId="6A0E01AE" w14:textId="77777777" w:rsidR="00E64977" w:rsidRDefault="00E6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04CB" w14:textId="77777777" w:rsidR="00A03C40" w:rsidRDefault="00F4059A">
    <w:pPr>
      <w:pStyle w:val="BodyText"/>
      <w:spacing w:line="14" w:lineRule="auto"/>
      <w:rPr>
        <w:sz w:val="20"/>
      </w:rPr>
    </w:pPr>
    <w:r>
      <w:rPr>
        <w:noProof/>
        <w:lang w:val="en-GB" w:eastAsia="en-GB" w:bidi="ar-SA"/>
      </w:rPr>
      <mc:AlternateContent>
        <mc:Choice Requires="wps">
          <w:drawing>
            <wp:anchor distT="0" distB="0" distL="114300" distR="114300" simplePos="0" relativeHeight="503307704" behindDoc="1" locked="0" layoutInCell="1" allowOverlap="1" wp14:anchorId="76A93748" wp14:editId="54BACF79">
              <wp:simplePos x="0" y="0"/>
              <wp:positionH relativeFrom="page">
                <wp:posOffset>1582420</wp:posOffset>
              </wp:positionH>
              <wp:positionV relativeFrom="page">
                <wp:posOffset>10101580</wp:posOffset>
              </wp:positionV>
              <wp:extent cx="4190365" cy="152400"/>
              <wp:effectExtent l="127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9D4C" w14:textId="77777777" w:rsidR="00A03C40" w:rsidRPr="00D66066" w:rsidRDefault="00F4059A">
                          <w:pPr>
                            <w:spacing w:line="223" w:lineRule="exact"/>
                            <w:ind w:left="20" w:right="-2"/>
                            <w:rPr>
                              <w:b/>
                              <w:sz w:val="20"/>
                            </w:rPr>
                          </w:pPr>
                          <w:r>
                            <w:rPr>
                              <w:b/>
                              <w:color w:val="808080"/>
                              <w:sz w:val="20"/>
                            </w:rPr>
                            <w:t>Bộ Quy tắc Ứng xử Chơi bạc có trách nhiệm của Frontier Hospitality Co 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93748" id="_x0000_t202" coordsize="21600,21600" o:spt="202" path="m,l,21600r21600,l21600,xe">
              <v:stroke joinstyle="miter"/>
              <v:path gradientshapeok="t" o:connecttype="rect"/>
            </v:shapetype>
            <v:shape id="_x0000_s1027" type="#_x0000_t202" style="position:absolute;margin-left:124.6pt;margin-top:795.4pt;width:329.95pt;height:12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" filled="f" stroked="f">
              <v:textbox inset="0,0,0,0">
                <w:txbxContent>
                  <w:p w14:paraId="76529D4C" w14:textId="77777777" w:rsidR="00A03C40" w:rsidRPr="00D66066" w:rsidRDefault="00F4059A">
                    <w:pPr>
                      <w:spacing w:line="223" w:lineRule="exact"/>
                      <w:ind w:left="20" w:right="-2"/>
                      <w:rPr>
                        <w:b/>
                        <w:sz w:val="20"/>
                      </w:rPr>
                    </w:pPr>
                    <w:r>
                      <w:rPr>
                        <w:b/>
                        <w:color w:val="808080"/>
                        <w:sz w:val="20"/>
                      </w:rPr>
                      <w:t>Bộ Quy tắc Ứng xử Chơi bạc có trách nhiệm của Frontier Hospitality Co Operative</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07680" behindDoc="1" locked="0" layoutInCell="1" allowOverlap="1" wp14:anchorId="1DB63AC9" wp14:editId="72FA0516">
              <wp:simplePos x="0" y="0"/>
              <wp:positionH relativeFrom="page">
                <wp:posOffset>8255</wp:posOffset>
              </wp:positionH>
              <wp:positionV relativeFrom="page">
                <wp:posOffset>10157460</wp:posOffset>
              </wp:positionV>
              <wp:extent cx="7539990" cy="146050"/>
              <wp:effectExtent l="8255" t="13335" r="508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990" cy="146050"/>
                      </a:xfrm>
                      <a:custGeom>
                        <a:avLst/>
                        <a:gdLst>
                          <a:gd name="T0" fmla="+- 0 11887 13"/>
                          <a:gd name="T1" fmla="*/ T0 w 11874"/>
                          <a:gd name="T2" fmla="+- 0 16226 15996"/>
                          <a:gd name="T3" fmla="*/ 16226 h 230"/>
                          <a:gd name="T4" fmla="+- 0 11276 13"/>
                          <a:gd name="T5" fmla="*/ T4 w 11874"/>
                          <a:gd name="T6" fmla="+- 0 16226 15996"/>
                          <a:gd name="T7" fmla="*/ 16226 h 230"/>
                          <a:gd name="T8" fmla="+- 0 11276 13"/>
                          <a:gd name="T9" fmla="*/ T8 w 11874"/>
                          <a:gd name="T10" fmla="+- 0 15996 15996"/>
                          <a:gd name="T11" fmla="*/ 15996 h 230"/>
                          <a:gd name="T12" fmla="+- 0 10666 13"/>
                          <a:gd name="T13" fmla="*/ T12 w 11874"/>
                          <a:gd name="T14" fmla="+- 0 15996 15996"/>
                          <a:gd name="T15" fmla="*/ 15996 h 230"/>
                          <a:gd name="T16" fmla="+- 0 13 13"/>
                          <a:gd name="T17" fmla="*/ T16 w 11874"/>
                          <a:gd name="T18" fmla="+- 0 16226 15996"/>
                          <a:gd name="T19" fmla="*/ 16226 h 230"/>
                          <a:gd name="T20" fmla="+- 0 10323 13"/>
                          <a:gd name="T21" fmla="*/ T20 w 11874"/>
                          <a:gd name="T22" fmla="+- 0 16226 15996"/>
                          <a:gd name="T23" fmla="*/ 16226 h 230"/>
                          <a:gd name="T24" fmla="+- 0 10323 13"/>
                          <a:gd name="T25" fmla="*/ T24 w 11874"/>
                          <a:gd name="T26" fmla="+- 0 15996 15996"/>
                          <a:gd name="T27" fmla="*/ 15996 h 230"/>
                          <a:gd name="T28" fmla="+- 0 10666 13"/>
                          <a:gd name="T29" fmla="*/ T28 w 11874"/>
                          <a:gd name="T30" fmla="+- 0 15996 15996"/>
                          <a:gd name="T31" fmla="*/ 15996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4" h="230">
                            <a:moveTo>
                              <a:pt x="11874" y="230"/>
                            </a:moveTo>
                            <a:lnTo>
                              <a:pt x="11263" y="230"/>
                            </a:lnTo>
                            <a:lnTo>
                              <a:pt x="11263" y="0"/>
                            </a:lnTo>
                            <a:lnTo>
                              <a:pt x="10653" y="0"/>
                            </a:lnTo>
                            <a:moveTo>
                              <a:pt x="0" y="230"/>
                            </a:moveTo>
                            <a:lnTo>
                              <a:pt x="10310" y="230"/>
                            </a:lnTo>
                            <a:lnTo>
                              <a:pt x="10310" y="0"/>
                            </a:lnTo>
                            <a:lnTo>
                              <a:pt x="10653"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EA5C5" id="AutoShape 3" o:spid="_x0000_s1026" style="position:absolute;margin-left:.65pt;margin-top:799.8pt;width:593.7pt;height:11.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" path="m11874,230r-611,l11263,r-610,m,230r10310,l10310,r343,e" filled="f" strokecolor="#a4a4a4">
              <v:path arrowok="t" o:connecttype="custom" o:connectlocs="7539990,10303510;7152005,10303510;7152005,10157460;6764655,10157460;0,10303510;6546850,10303510;6546850,10157460;6764655,10157460" o:connectangles="0,0,0,0,0,0,0,0"/>
              <w10:wrap anchorx="page" anchory="page"/>
            </v:shape>
          </w:pict>
        </mc:Fallback>
      </mc:AlternateContent>
    </w:r>
    <w:r>
      <w:rPr>
        <w:noProof/>
        <w:lang w:val="en-GB" w:eastAsia="en-GB" w:bidi="ar-SA"/>
      </w:rPr>
      <mc:AlternateContent>
        <mc:Choice Requires="wps">
          <w:drawing>
            <wp:anchor distT="0" distB="0" distL="114300" distR="114300" simplePos="0" relativeHeight="503307728" behindDoc="1" locked="0" layoutInCell="1" allowOverlap="1" wp14:anchorId="7CA2158C" wp14:editId="7121A619">
              <wp:simplePos x="0" y="0"/>
              <wp:positionH relativeFrom="page">
                <wp:posOffset>6757670</wp:posOffset>
              </wp:positionH>
              <wp:positionV relativeFrom="page">
                <wp:posOffset>10172700</wp:posOffset>
              </wp:positionV>
              <wp:extent cx="203200" cy="177800"/>
              <wp:effectExtent l="4445" t="0" r="1905"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BF4EF" w14:textId="77777777" w:rsidR="00A03C40" w:rsidRDefault="000228A9">
                          <w:pPr>
                            <w:pStyle w:val="BodyText"/>
                            <w:spacing w:line="265" w:lineRule="exact"/>
                            <w:ind w:left="40"/>
                          </w:pPr>
                          <w:r>
                            <w:fldChar w:fldCharType="begin"/>
                          </w:r>
                          <w:r>
                            <w:rPr>
                              <w:rFonts w:ascii="Times New Roman"/>
                              <w:color w:val="8B8B8B"/>
                            </w:rPr>
                            <w:instrText xml:space="preserve"> PAGE </w:instrText>
                          </w:r>
                          <w:r>
                            <w:fldChar w:fldCharType="separate"/>
                          </w:r>
                          <w:r w:rsidR="00BA0EC5">
                            <w:rPr>
                              <w:rFonts w:ascii="Times New Roman"/>
                              <w:noProof/>
                              <w:color w:val="8B8B8B"/>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2158C" id="Text Box 1" o:spid="_x0000_s1028" type="#_x0000_t202" style="position:absolute;margin-left:532.1pt;margin-top:801pt;width:16pt;height:14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" filled="f" stroked="f">
              <v:textbox inset="0,0,0,0">
                <w:txbxContent>
                  <w:p w14:paraId="171BF4EF" w14:textId="77777777" w:rsidR="00A03C40" w:rsidRDefault="000228A9">
                    <w:pPr>
                      <w:pStyle w:val="BodyText"/>
                      <w:spacing w:line="265" w:lineRule="exact"/>
                      <w:ind w:left="40"/>
                    </w:pPr>
                    <w:r>
                      <w:fldChar w:fldCharType="begin"/>
                    </w:r>
                    <w:r>
                      <w:rPr>
                        <w:rFonts w:ascii="Times New Roman"/>
                        <w:color w:val="8B8B8B"/>
                      </w:rPr>
                      <w:instrText xml:space="preserve"> PAGE </w:instrText>
                    </w:r>
                    <w:r>
                      <w:fldChar w:fldCharType="separate"/>
                    </w:r>
                    <w:r w:rsidR="00BA0EC5">
                      <w:rPr>
                        <w:rFonts w:ascii="Times New Roman"/>
                        <w:noProof/>
                        <w:color w:val="8B8B8B"/>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07FA" w14:textId="77777777" w:rsidR="00E64977" w:rsidRDefault="00E64977">
      <w:r>
        <w:separator/>
      </w:r>
    </w:p>
  </w:footnote>
  <w:footnote w:type="continuationSeparator" w:id="0">
    <w:p w14:paraId="48E63DD7" w14:textId="77777777" w:rsidR="00E64977" w:rsidRDefault="00E6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63DE"/>
    <w:multiLevelType w:val="hybridMultilevel"/>
    <w:tmpl w:val="32D0D18E"/>
    <w:lvl w:ilvl="0" w:tplc="B4FCD580">
      <w:start w:val="1"/>
      <w:numFmt w:val="decimal"/>
      <w:lvlText w:val="%1."/>
      <w:lvlJc w:val="left"/>
      <w:pPr>
        <w:ind w:left="2520" w:hanging="720"/>
      </w:pPr>
      <w:rPr>
        <w:rFonts w:ascii="Calibri" w:eastAsia="Calibri" w:hAnsi="Calibri" w:cs="Calibri" w:hint="default"/>
        <w:b/>
        <w:bCs/>
        <w:spacing w:val="-4"/>
        <w:w w:val="100"/>
        <w:sz w:val="24"/>
        <w:szCs w:val="24"/>
      </w:rPr>
    </w:lvl>
    <w:lvl w:ilvl="1" w:tplc="21C252AA">
      <w:start w:val="1"/>
      <w:numFmt w:val="bullet"/>
      <w:lvlText w:val=""/>
      <w:lvlJc w:val="left"/>
      <w:pPr>
        <w:ind w:left="3240" w:hanging="360"/>
      </w:pPr>
      <w:rPr>
        <w:rFonts w:ascii="Symbol" w:eastAsia="Symbol" w:hAnsi="Symbol" w:cs="Symbol" w:hint="default"/>
        <w:w w:val="100"/>
        <w:sz w:val="24"/>
        <w:szCs w:val="24"/>
      </w:rPr>
    </w:lvl>
    <w:lvl w:ilvl="2" w:tplc="B1AEF198">
      <w:start w:val="1"/>
      <w:numFmt w:val="bullet"/>
      <w:lvlText w:val="•"/>
      <w:lvlJc w:val="left"/>
      <w:pPr>
        <w:ind w:left="3240" w:hanging="360"/>
      </w:pPr>
      <w:rPr>
        <w:rFonts w:hint="default"/>
      </w:rPr>
    </w:lvl>
    <w:lvl w:ilvl="3" w:tplc="EFCC0896">
      <w:start w:val="1"/>
      <w:numFmt w:val="bullet"/>
      <w:lvlText w:val="•"/>
      <w:lvlJc w:val="left"/>
      <w:pPr>
        <w:ind w:left="3600" w:hanging="360"/>
      </w:pPr>
      <w:rPr>
        <w:rFonts w:hint="default"/>
      </w:rPr>
    </w:lvl>
    <w:lvl w:ilvl="4" w:tplc="E16ED208">
      <w:start w:val="1"/>
      <w:numFmt w:val="bullet"/>
      <w:lvlText w:val="•"/>
      <w:lvlJc w:val="left"/>
      <w:pPr>
        <w:ind w:left="4786" w:hanging="360"/>
      </w:pPr>
      <w:rPr>
        <w:rFonts w:hint="default"/>
      </w:rPr>
    </w:lvl>
    <w:lvl w:ilvl="5" w:tplc="340C40B4">
      <w:start w:val="1"/>
      <w:numFmt w:val="bullet"/>
      <w:lvlText w:val="•"/>
      <w:lvlJc w:val="left"/>
      <w:pPr>
        <w:ind w:left="5973" w:hanging="360"/>
      </w:pPr>
      <w:rPr>
        <w:rFonts w:hint="default"/>
      </w:rPr>
    </w:lvl>
    <w:lvl w:ilvl="6" w:tplc="AE406B3C">
      <w:start w:val="1"/>
      <w:numFmt w:val="bullet"/>
      <w:lvlText w:val="•"/>
      <w:lvlJc w:val="left"/>
      <w:pPr>
        <w:ind w:left="7159" w:hanging="360"/>
      </w:pPr>
      <w:rPr>
        <w:rFonts w:hint="default"/>
      </w:rPr>
    </w:lvl>
    <w:lvl w:ilvl="7" w:tplc="415A938A">
      <w:start w:val="1"/>
      <w:numFmt w:val="bullet"/>
      <w:lvlText w:val="•"/>
      <w:lvlJc w:val="left"/>
      <w:pPr>
        <w:ind w:left="8346" w:hanging="360"/>
      </w:pPr>
      <w:rPr>
        <w:rFonts w:hint="default"/>
      </w:rPr>
    </w:lvl>
    <w:lvl w:ilvl="8" w:tplc="B08EAF22">
      <w:start w:val="1"/>
      <w:numFmt w:val="bullet"/>
      <w:lvlText w:val="•"/>
      <w:lvlJc w:val="left"/>
      <w:pPr>
        <w:ind w:left="9533" w:hanging="360"/>
      </w:pPr>
      <w:rPr>
        <w:rFonts w:hint="default"/>
      </w:rPr>
    </w:lvl>
  </w:abstractNum>
  <w:abstractNum w:abstractNumId="1" w15:restartNumberingAfterBreak="0">
    <w:nsid w:val="40357324"/>
    <w:multiLevelType w:val="multilevel"/>
    <w:tmpl w:val="D10E8CE4"/>
    <w:lvl w:ilvl="0">
      <w:start w:val="7"/>
      <w:numFmt w:val="decimal"/>
      <w:lvlText w:val="%1"/>
      <w:lvlJc w:val="left"/>
      <w:pPr>
        <w:ind w:left="2520" w:hanging="471"/>
      </w:pPr>
      <w:rPr>
        <w:rFonts w:hint="default"/>
      </w:rPr>
    </w:lvl>
    <w:lvl w:ilvl="1">
      <w:start w:val="1"/>
      <w:numFmt w:val="decimal"/>
      <w:lvlText w:val="%1.%2"/>
      <w:lvlJc w:val="left"/>
      <w:pPr>
        <w:ind w:left="2520" w:hanging="471"/>
      </w:pPr>
      <w:rPr>
        <w:rFonts w:ascii="Calibri" w:eastAsia="Calibri" w:hAnsi="Calibri" w:cs="Calibri" w:hint="default"/>
        <w:b/>
        <w:bCs/>
        <w:i/>
        <w:spacing w:val="-28"/>
        <w:w w:val="100"/>
        <w:sz w:val="24"/>
        <w:szCs w:val="24"/>
      </w:rPr>
    </w:lvl>
    <w:lvl w:ilvl="2">
      <w:start w:val="1"/>
      <w:numFmt w:val="bullet"/>
      <w:lvlText w:val=""/>
      <w:lvlJc w:val="left"/>
      <w:pPr>
        <w:ind w:left="3240" w:hanging="360"/>
      </w:pPr>
      <w:rPr>
        <w:rFonts w:ascii="Symbol" w:eastAsia="Symbol" w:hAnsi="Symbol" w:cs="Symbol" w:hint="default"/>
        <w:w w:val="100"/>
        <w:sz w:val="24"/>
        <w:szCs w:val="24"/>
      </w:rPr>
    </w:lvl>
    <w:lvl w:ilvl="3">
      <w:start w:val="1"/>
      <w:numFmt w:val="bullet"/>
      <w:lvlText w:val="•"/>
      <w:lvlJc w:val="left"/>
      <w:pPr>
        <w:ind w:left="5165" w:hanging="360"/>
      </w:pPr>
      <w:rPr>
        <w:rFonts w:hint="default"/>
      </w:rPr>
    </w:lvl>
    <w:lvl w:ilvl="4">
      <w:start w:val="1"/>
      <w:numFmt w:val="bullet"/>
      <w:lvlText w:val="•"/>
      <w:lvlJc w:val="left"/>
      <w:pPr>
        <w:ind w:left="6128" w:hanging="360"/>
      </w:pPr>
      <w:rPr>
        <w:rFonts w:hint="default"/>
      </w:rPr>
    </w:lvl>
    <w:lvl w:ilvl="5">
      <w:start w:val="1"/>
      <w:numFmt w:val="bullet"/>
      <w:lvlText w:val="•"/>
      <w:lvlJc w:val="left"/>
      <w:pPr>
        <w:ind w:left="7091" w:hanging="360"/>
      </w:pPr>
      <w:rPr>
        <w:rFonts w:hint="default"/>
      </w:rPr>
    </w:lvl>
    <w:lvl w:ilvl="6">
      <w:start w:val="1"/>
      <w:numFmt w:val="bullet"/>
      <w:lvlText w:val="•"/>
      <w:lvlJc w:val="left"/>
      <w:pPr>
        <w:ind w:left="8054" w:hanging="360"/>
      </w:pPr>
      <w:rPr>
        <w:rFonts w:hint="default"/>
      </w:rPr>
    </w:lvl>
    <w:lvl w:ilvl="7">
      <w:start w:val="1"/>
      <w:numFmt w:val="bullet"/>
      <w:lvlText w:val="•"/>
      <w:lvlJc w:val="left"/>
      <w:pPr>
        <w:ind w:left="9017" w:hanging="360"/>
      </w:pPr>
      <w:rPr>
        <w:rFonts w:hint="default"/>
      </w:rPr>
    </w:lvl>
    <w:lvl w:ilvl="8">
      <w:start w:val="1"/>
      <w:numFmt w:val="bullet"/>
      <w:lvlText w:val="•"/>
      <w:lvlJc w:val="left"/>
      <w:pPr>
        <w:ind w:left="9980" w:hanging="360"/>
      </w:pPr>
      <w:rPr>
        <w:rFonts w:hint="default"/>
      </w:rPr>
    </w:lvl>
  </w:abstractNum>
  <w:abstractNum w:abstractNumId="2" w15:restartNumberingAfterBreak="0">
    <w:nsid w:val="6FB65CCD"/>
    <w:multiLevelType w:val="hybridMultilevel"/>
    <w:tmpl w:val="BA9CA326"/>
    <w:lvl w:ilvl="0" w:tplc="61C65806">
      <w:start w:val="1"/>
      <w:numFmt w:val="lowerLetter"/>
      <w:lvlText w:val="(%1)"/>
      <w:lvlJc w:val="left"/>
      <w:pPr>
        <w:ind w:left="3240" w:hanging="720"/>
      </w:pPr>
      <w:rPr>
        <w:rFonts w:ascii="Calibri" w:eastAsia="Calibri" w:hAnsi="Calibri" w:cs="Calibri" w:hint="default"/>
        <w:spacing w:val="-3"/>
        <w:w w:val="100"/>
        <w:sz w:val="24"/>
        <w:szCs w:val="24"/>
      </w:rPr>
    </w:lvl>
    <w:lvl w:ilvl="1" w:tplc="7700A186">
      <w:start w:val="1"/>
      <w:numFmt w:val="bullet"/>
      <w:lvlText w:val="•"/>
      <w:lvlJc w:val="left"/>
      <w:pPr>
        <w:ind w:left="4106" w:hanging="720"/>
      </w:pPr>
      <w:rPr>
        <w:rFonts w:hint="default"/>
      </w:rPr>
    </w:lvl>
    <w:lvl w:ilvl="2" w:tplc="2F181720">
      <w:start w:val="1"/>
      <w:numFmt w:val="bullet"/>
      <w:lvlText w:val="•"/>
      <w:lvlJc w:val="left"/>
      <w:pPr>
        <w:ind w:left="4973" w:hanging="720"/>
      </w:pPr>
      <w:rPr>
        <w:rFonts w:hint="default"/>
      </w:rPr>
    </w:lvl>
    <w:lvl w:ilvl="3" w:tplc="6486DFB4">
      <w:start w:val="1"/>
      <w:numFmt w:val="bullet"/>
      <w:lvlText w:val="•"/>
      <w:lvlJc w:val="left"/>
      <w:pPr>
        <w:ind w:left="5839" w:hanging="720"/>
      </w:pPr>
      <w:rPr>
        <w:rFonts w:hint="default"/>
      </w:rPr>
    </w:lvl>
    <w:lvl w:ilvl="4" w:tplc="ADECDB50">
      <w:start w:val="1"/>
      <w:numFmt w:val="bullet"/>
      <w:lvlText w:val="•"/>
      <w:lvlJc w:val="left"/>
      <w:pPr>
        <w:ind w:left="6706" w:hanging="720"/>
      </w:pPr>
      <w:rPr>
        <w:rFonts w:hint="default"/>
      </w:rPr>
    </w:lvl>
    <w:lvl w:ilvl="5" w:tplc="0584D2BA">
      <w:start w:val="1"/>
      <w:numFmt w:val="bullet"/>
      <w:lvlText w:val="•"/>
      <w:lvlJc w:val="left"/>
      <w:pPr>
        <w:ind w:left="7573" w:hanging="720"/>
      </w:pPr>
      <w:rPr>
        <w:rFonts w:hint="default"/>
      </w:rPr>
    </w:lvl>
    <w:lvl w:ilvl="6" w:tplc="DA604862">
      <w:start w:val="1"/>
      <w:numFmt w:val="bullet"/>
      <w:lvlText w:val="•"/>
      <w:lvlJc w:val="left"/>
      <w:pPr>
        <w:ind w:left="8439" w:hanging="720"/>
      </w:pPr>
      <w:rPr>
        <w:rFonts w:hint="default"/>
      </w:rPr>
    </w:lvl>
    <w:lvl w:ilvl="7" w:tplc="5C46493A">
      <w:start w:val="1"/>
      <w:numFmt w:val="bullet"/>
      <w:lvlText w:val="•"/>
      <w:lvlJc w:val="left"/>
      <w:pPr>
        <w:ind w:left="9306" w:hanging="720"/>
      </w:pPr>
      <w:rPr>
        <w:rFonts w:hint="default"/>
      </w:rPr>
    </w:lvl>
    <w:lvl w:ilvl="8" w:tplc="AC9A44BC">
      <w:start w:val="1"/>
      <w:numFmt w:val="bullet"/>
      <w:lvlText w:val="•"/>
      <w:lvlJc w:val="left"/>
      <w:pPr>
        <w:ind w:left="10173" w:hanging="720"/>
      </w:pPr>
      <w:rPr>
        <w:rFonts w:hint="default"/>
      </w:rPr>
    </w:lvl>
  </w:abstractNum>
  <w:abstractNum w:abstractNumId="3" w15:restartNumberingAfterBreak="0">
    <w:nsid w:val="73710072"/>
    <w:multiLevelType w:val="hybridMultilevel"/>
    <w:tmpl w:val="714854C2"/>
    <w:lvl w:ilvl="0" w:tplc="05D2C72C">
      <w:start w:val="1"/>
      <w:numFmt w:val="bullet"/>
      <w:lvlText w:val=""/>
      <w:lvlJc w:val="left"/>
      <w:pPr>
        <w:ind w:left="3780" w:hanging="360"/>
      </w:pPr>
      <w:rPr>
        <w:rFonts w:ascii="Symbol" w:eastAsia="Symbol" w:hAnsi="Symbol" w:cs="Symbol" w:hint="default"/>
        <w:w w:val="100"/>
        <w:sz w:val="24"/>
        <w:szCs w:val="24"/>
      </w:rPr>
    </w:lvl>
    <w:lvl w:ilvl="1" w:tplc="8C921EDE">
      <w:start w:val="1"/>
      <w:numFmt w:val="bullet"/>
      <w:lvlText w:val="•"/>
      <w:lvlJc w:val="left"/>
      <w:pPr>
        <w:ind w:left="4592" w:hanging="360"/>
      </w:pPr>
      <w:rPr>
        <w:rFonts w:hint="default"/>
      </w:rPr>
    </w:lvl>
    <w:lvl w:ilvl="2" w:tplc="9502107E">
      <w:start w:val="1"/>
      <w:numFmt w:val="bullet"/>
      <w:lvlText w:val="•"/>
      <w:lvlJc w:val="left"/>
      <w:pPr>
        <w:ind w:left="5405" w:hanging="360"/>
      </w:pPr>
      <w:rPr>
        <w:rFonts w:hint="default"/>
      </w:rPr>
    </w:lvl>
    <w:lvl w:ilvl="3" w:tplc="0D225688">
      <w:start w:val="1"/>
      <w:numFmt w:val="bullet"/>
      <w:lvlText w:val="•"/>
      <w:lvlJc w:val="left"/>
      <w:pPr>
        <w:ind w:left="6217" w:hanging="360"/>
      </w:pPr>
      <w:rPr>
        <w:rFonts w:hint="default"/>
      </w:rPr>
    </w:lvl>
    <w:lvl w:ilvl="4" w:tplc="13D2C076">
      <w:start w:val="1"/>
      <w:numFmt w:val="bullet"/>
      <w:lvlText w:val="•"/>
      <w:lvlJc w:val="left"/>
      <w:pPr>
        <w:ind w:left="7030" w:hanging="360"/>
      </w:pPr>
      <w:rPr>
        <w:rFonts w:hint="default"/>
      </w:rPr>
    </w:lvl>
    <w:lvl w:ilvl="5" w:tplc="F9C00406">
      <w:start w:val="1"/>
      <w:numFmt w:val="bullet"/>
      <w:lvlText w:val="•"/>
      <w:lvlJc w:val="left"/>
      <w:pPr>
        <w:ind w:left="7843" w:hanging="360"/>
      </w:pPr>
      <w:rPr>
        <w:rFonts w:hint="default"/>
      </w:rPr>
    </w:lvl>
    <w:lvl w:ilvl="6" w:tplc="BA8CFB84">
      <w:start w:val="1"/>
      <w:numFmt w:val="bullet"/>
      <w:lvlText w:val="•"/>
      <w:lvlJc w:val="left"/>
      <w:pPr>
        <w:ind w:left="8655" w:hanging="360"/>
      </w:pPr>
      <w:rPr>
        <w:rFonts w:hint="default"/>
      </w:rPr>
    </w:lvl>
    <w:lvl w:ilvl="7" w:tplc="8990F092">
      <w:start w:val="1"/>
      <w:numFmt w:val="bullet"/>
      <w:lvlText w:val="•"/>
      <w:lvlJc w:val="left"/>
      <w:pPr>
        <w:ind w:left="9468" w:hanging="360"/>
      </w:pPr>
      <w:rPr>
        <w:rFonts w:hint="default"/>
      </w:rPr>
    </w:lvl>
    <w:lvl w:ilvl="8" w:tplc="D096909E">
      <w:start w:val="1"/>
      <w:numFmt w:val="bullet"/>
      <w:lvlText w:val="•"/>
      <w:lvlJc w:val="left"/>
      <w:pPr>
        <w:ind w:left="10281"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40"/>
    <w:rsid w:val="000228A9"/>
    <w:rsid w:val="00026A13"/>
    <w:rsid w:val="0004054D"/>
    <w:rsid w:val="000C3419"/>
    <w:rsid w:val="000D6487"/>
    <w:rsid w:val="00136A25"/>
    <w:rsid w:val="00152378"/>
    <w:rsid w:val="00190E58"/>
    <w:rsid w:val="001E3818"/>
    <w:rsid w:val="002270C5"/>
    <w:rsid w:val="00280157"/>
    <w:rsid w:val="002871BC"/>
    <w:rsid w:val="002C4625"/>
    <w:rsid w:val="00320B5B"/>
    <w:rsid w:val="003B7610"/>
    <w:rsid w:val="004478E7"/>
    <w:rsid w:val="00471CC7"/>
    <w:rsid w:val="004F4B4F"/>
    <w:rsid w:val="00522498"/>
    <w:rsid w:val="00567FC5"/>
    <w:rsid w:val="005821DB"/>
    <w:rsid w:val="005D133B"/>
    <w:rsid w:val="00652E51"/>
    <w:rsid w:val="006545F4"/>
    <w:rsid w:val="006639C5"/>
    <w:rsid w:val="00682C1D"/>
    <w:rsid w:val="007365DC"/>
    <w:rsid w:val="00793D42"/>
    <w:rsid w:val="007E7462"/>
    <w:rsid w:val="007F7F82"/>
    <w:rsid w:val="00841F7F"/>
    <w:rsid w:val="009137A7"/>
    <w:rsid w:val="00966440"/>
    <w:rsid w:val="00A03C40"/>
    <w:rsid w:val="00A37532"/>
    <w:rsid w:val="00A431C9"/>
    <w:rsid w:val="00AC740F"/>
    <w:rsid w:val="00B31EF2"/>
    <w:rsid w:val="00B3309D"/>
    <w:rsid w:val="00B8699A"/>
    <w:rsid w:val="00BA0EC5"/>
    <w:rsid w:val="00BF2BF7"/>
    <w:rsid w:val="00C3586F"/>
    <w:rsid w:val="00C4198D"/>
    <w:rsid w:val="00D05C05"/>
    <w:rsid w:val="00D66066"/>
    <w:rsid w:val="00D75076"/>
    <w:rsid w:val="00DD3AC3"/>
    <w:rsid w:val="00DF1A2A"/>
    <w:rsid w:val="00E64977"/>
    <w:rsid w:val="00EA7F07"/>
    <w:rsid w:val="00EF19B9"/>
    <w:rsid w:val="00F23FBB"/>
    <w:rsid w:val="00F40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A753D"/>
  <w15:docId w15:val="{80AB080D-A870-4F2D-A9FC-7BF3BF7A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1"/>
      <w:ind w:left="25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059A"/>
    <w:rPr>
      <w:sz w:val="16"/>
      <w:szCs w:val="16"/>
    </w:rPr>
  </w:style>
  <w:style w:type="character" w:customStyle="1" w:styleId="BalloonTextChar">
    <w:name w:val="Balloon Text Char"/>
    <w:basedOn w:val="DefaultParagraphFont"/>
    <w:link w:val="BalloonText"/>
    <w:uiPriority w:val="99"/>
    <w:semiHidden/>
    <w:rsid w:val="00F4059A"/>
    <w:rPr>
      <w:rFonts w:ascii="Arial" w:eastAsia="Arial" w:hAnsi="Arial" w:cs="Arial"/>
      <w:sz w:val="16"/>
      <w:szCs w:val="16"/>
    </w:rPr>
  </w:style>
  <w:style w:type="paragraph" w:styleId="Header">
    <w:name w:val="header"/>
    <w:basedOn w:val="Normal"/>
    <w:link w:val="HeaderChar"/>
    <w:uiPriority w:val="99"/>
    <w:unhideWhenUsed/>
    <w:rsid w:val="00F4059A"/>
    <w:pPr>
      <w:tabs>
        <w:tab w:val="center" w:pos="4513"/>
        <w:tab w:val="right" w:pos="9026"/>
      </w:tabs>
    </w:pPr>
  </w:style>
  <w:style w:type="character" w:customStyle="1" w:styleId="HeaderChar">
    <w:name w:val="Header Char"/>
    <w:basedOn w:val="DefaultParagraphFont"/>
    <w:link w:val="Header"/>
    <w:uiPriority w:val="99"/>
    <w:rsid w:val="00F4059A"/>
    <w:rPr>
      <w:rFonts w:ascii="Arial" w:eastAsia="Arial" w:hAnsi="Arial" w:cs="Arial"/>
    </w:rPr>
  </w:style>
  <w:style w:type="paragraph" w:styleId="Footer">
    <w:name w:val="footer"/>
    <w:basedOn w:val="Normal"/>
    <w:link w:val="FooterChar"/>
    <w:uiPriority w:val="99"/>
    <w:unhideWhenUsed/>
    <w:rsid w:val="00F4059A"/>
    <w:pPr>
      <w:tabs>
        <w:tab w:val="center" w:pos="4513"/>
        <w:tab w:val="right" w:pos="9026"/>
      </w:tabs>
    </w:pPr>
  </w:style>
  <w:style w:type="character" w:customStyle="1" w:styleId="FooterChar">
    <w:name w:val="Footer Char"/>
    <w:basedOn w:val="DefaultParagraphFont"/>
    <w:link w:val="Footer"/>
    <w:uiPriority w:val="99"/>
    <w:rsid w:val="00F4059A"/>
    <w:rPr>
      <w:rFonts w:ascii="Arial" w:eastAsia="Arial" w:hAnsi="Arial" w:cs="Arial"/>
    </w:rPr>
  </w:style>
  <w:style w:type="paragraph" w:styleId="HTMLPreformatted">
    <w:name w:val="HTML Preformatted"/>
    <w:basedOn w:val="Normal"/>
    <w:link w:val="HTMLPreformattedChar"/>
    <w:uiPriority w:val="99"/>
    <w:semiHidden/>
    <w:unhideWhenUsed/>
    <w:rsid w:val="002270C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70C5"/>
    <w:rPr>
      <w:rFonts w:ascii="Consolas" w:eastAsia="Arial" w:hAnsi="Consola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195">
      <w:bodyDiv w:val="1"/>
      <w:marLeft w:val="0"/>
      <w:marRight w:val="0"/>
      <w:marTop w:val="0"/>
      <w:marBottom w:val="0"/>
      <w:divBdr>
        <w:top w:val="none" w:sz="0" w:space="0" w:color="auto"/>
        <w:left w:val="none" w:sz="0" w:space="0" w:color="auto"/>
        <w:bottom w:val="none" w:sz="0" w:space="0" w:color="auto"/>
        <w:right w:val="none" w:sz="0" w:space="0" w:color="auto"/>
      </w:divBdr>
    </w:div>
    <w:div w:id="137696776">
      <w:bodyDiv w:val="1"/>
      <w:marLeft w:val="0"/>
      <w:marRight w:val="0"/>
      <w:marTop w:val="0"/>
      <w:marBottom w:val="0"/>
      <w:divBdr>
        <w:top w:val="none" w:sz="0" w:space="0" w:color="auto"/>
        <w:left w:val="none" w:sz="0" w:space="0" w:color="auto"/>
        <w:bottom w:val="none" w:sz="0" w:space="0" w:color="auto"/>
        <w:right w:val="none" w:sz="0" w:space="0" w:color="auto"/>
      </w:divBdr>
    </w:div>
    <w:div w:id="225184404">
      <w:bodyDiv w:val="1"/>
      <w:marLeft w:val="0"/>
      <w:marRight w:val="0"/>
      <w:marTop w:val="0"/>
      <w:marBottom w:val="0"/>
      <w:divBdr>
        <w:top w:val="none" w:sz="0" w:space="0" w:color="auto"/>
        <w:left w:val="none" w:sz="0" w:space="0" w:color="auto"/>
        <w:bottom w:val="none" w:sz="0" w:space="0" w:color="auto"/>
        <w:right w:val="none" w:sz="0" w:space="0" w:color="auto"/>
      </w:divBdr>
    </w:div>
    <w:div w:id="298806859">
      <w:bodyDiv w:val="1"/>
      <w:marLeft w:val="0"/>
      <w:marRight w:val="0"/>
      <w:marTop w:val="0"/>
      <w:marBottom w:val="0"/>
      <w:divBdr>
        <w:top w:val="none" w:sz="0" w:space="0" w:color="auto"/>
        <w:left w:val="none" w:sz="0" w:space="0" w:color="auto"/>
        <w:bottom w:val="none" w:sz="0" w:space="0" w:color="auto"/>
        <w:right w:val="none" w:sz="0" w:space="0" w:color="auto"/>
      </w:divBdr>
    </w:div>
    <w:div w:id="357509614">
      <w:bodyDiv w:val="1"/>
      <w:marLeft w:val="0"/>
      <w:marRight w:val="0"/>
      <w:marTop w:val="0"/>
      <w:marBottom w:val="0"/>
      <w:divBdr>
        <w:top w:val="none" w:sz="0" w:space="0" w:color="auto"/>
        <w:left w:val="none" w:sz="0" w:space="0" w:color="auto"/>
        <w:bottom w:val="none" w:sz="0" w:space="0" w:color="auto"/>
        <w:right w:val="none" w:sz="0" w:space="0" w:color="auto"/>
      </w:divBdr>
    </w:div>
    <w:div w:id="399442550">
      <w:bodyDiv w:val="1"/>
      <w:marLeft w:val="0"/>
      <w:marRight w:val="0"/>
      <w:marTop w:val="0"/>
      <w:marBottom w:val="0"/>
      <w:divBdr>
        <w:top w:val="none" w:sz="0" w:space="0" w:color="auto"/>
        <w:left w:val="none" w:sz="0" w:space="0" w:color="auto"/>
        <w:bottom w:val="none" w:sz="0" w:space="0" w:color="auto"/>
        <w:right w:val="none" w:sz="0" w:space="0" w:color="auto"/>
      </w:divBdr>
    </w:div>
    <w:div w:id="467211534">
      <w:bodyDiv w:val="1"/>
      <w:marLeft w:val="0"/>
      <w:marRight w:val="0"/>
      <w:marTop w:val="0"/>
      <w:marBottom w:val="0"/>
      <w:divBdr>
        <w:top w:val="none" w:sz="0" w:space="0" w:color="auto"/>
        <w:left w:val="none" w:sz="0" w:space="0" w:color="auto"/>
        <w:bottom w:val="none" w:sz="0" w:space="0" w:color="auto"/>
        <w:right w:val="none" w:sz="0" w:space="0" w:color="auto"/>
      </w:divBdr>
    </w:div>
    <w:div w:id="544682151">
      <w:bodyDiv w:val="1"/>
      <w:marLeft w:val="0"/>
      <w:marRight w:val="0"/>
      <w:marTop w:val="0"/>
      <w:marBottom w:val="0"/>
      <w:divBdr>
        <w:top w:val="none" w:sz="0" w:space="0" w:color="auto"/>
        <w:left w:val="none" w:sz="0" w:space="0" w:color="auto"/>
        <w:bottom w:val="none" w:sz="0" w:space="0" w:color="auto"/>
        <w:right w:val="none" w:sz="0" w:space="0" w:color="auto"/>
      </w:divBdr>
    </w:div>
    <w:div w:id="636226947">
      <w:bodyDiv w:val="1"/>
      <w:marLeft w:val="0"/>
      <w:marRight w:val="0"/>
      <w:marTop w:val="0"/>
      <w:marBottom w:val="0"/>
      <w:divBdr>
        <w:top w:val="none" w:sz="0" w:space="0" w:color="auto"/>
        <w:left w:val="none" w:sz="0" w:space="0" w:color="auto"/>
        <w:bottom w:val="none" w:sz="0" w:space="0" w:color="auto"/>
        <w:right w:val="none" w:sz="0" w:space="0" w:color="auto"/>
      </w:divBdr>
    </w:div>
    <w:div w:id="639043294">
      <w:bodyDiv w:val="1"/>
      <w:marLeft w:val="0"/>
      <w:marRight w:val="0"/>
      <w:marTop w:val="0"/>
      <w:marBottom w:val="0"/>
      <w:divBdr>
        <w:top w:val="none" w:sz="0" w:space="0" w:color="auto"/>
        <w:left w:val="none" w:sz="0" w:space="0" w:color="auto"/>
        <w:bottom w:val="none" w:sz="0" w:space="0" w:color="auto"/>
        <w:right w:val="none" w:sz="0" w:space="0" w:color="auto"/>
      </w:divBdr>
    </w:div>
    <w:div w:id="734085428">
      <w:bodyDiv w:val="1"/>
      <w:marLeft w:val="0"/>
      <w:marRight w:val="0"/>
      <w:marTop w:val="0"/>
      <w:marBottom w:val="0"/>
      <w:divBdr>
        <w:top w:val="none" w:sz="0" w:space="0" w:color="auto"/>
        <w:left w:val="none" w:sz="0" w:space="0" w:color="auto"/>
        <w:bottom w:val="none" w:sz="0" w:space="0" w:color="auto"/>
        <w:right w:val="none" w:sz="0" w:space="0" w:color="auto"/>
      </w:divBdr>
    </w:div>
    <w:div w:id="745804517">
      <w:bodyDiv w:val="1"/>
      <w:marLeft w:val="0"/>
      <w:marRight w:val="0"/>
      <w:marTop w:val="0"/>
      <w:marBottom w:val="0"/>
      <w:divBdr>
        <w:top w:val="none" w:sz="0" w:space="0" w:color="auto"/>
        <w:left w:val="none" w:sz="0" w:space="0" w:color="auto"/>
        <w:bottom w:val="none" w:sz="0" w:space="0" w:color="auto"/>
        <w:right w:val="none" w:sz="0" w:space="0" w:color="auto"/>
      </w:divBdr>
    </w:div>
    <w:div w:id="802503222">
      <w:bodyDiv w:val="1"/>
      <w:marLeft w:val="0"/>
      <w:marRight w:val="0"/>
      <w:marTop w:val="0"/>
      <w:marBottom w:val="0"/>
      <w:divBdr>
        <w:top w:val="none" w:sz="0" w:space="0" w:color="auto"/>
        <w:left w:val="none" w:sz="0" w:space="0" w:color="auto"/>
        <w:bottom w:val="none" w:sz="0" w:space="0" w:color="auto"/>
        <w:right w:val="none" w:sz="0" w:space="0" w:color="auto"/>
      </w:divBdr>
    </w:div>
    <w:div w:id="834536398">
      <w:bodyDiv w:val="1"/>
      <w:marLeft w:val="0"/>
      <w:marRight w:val="0"/>
      <w:marTop w:val="0"/>
      <w:marBottom w:val="0"/>
      <w:divBdr>
        <w:top w:val="none" w:sz="0" w:space="0" w:color="auto"/>
        <w:left w:val="none" w:sz="0" w:space="0" w:color="auto"/>
        <w:bottom w:val="none" w:sz="0" w:space="0" w:color="auto"/>
        <w:right w:val="none" w:sz="0" w:space="0" w:color="auto"/>
      </w:divBdr>
    </w:div>
    <w:div w:id="873083531">
      <w:bodyDiv w:val="1"/>
      <w:marLeft w:val="0"/>
      <w:marRight w:val="0"/>
      <w:marTop w:val="0"/>
      <w:marBottom w:val="0"/>
      <w:divBdr>
        <w:top w:val="none" w:sz="0" w:space="0" w:color="auto"/>
        <w:left w:val="none" w:sz="0" w:space="0" w:color="auto"/>
        <w:bottom w:val="none" w:sz="0" w:space="0" w:color="auto"/>
        <w:right w:val="none" w:sz="0" w:space="0" w:color="auto"/>
      </w:divBdr>
    </w:div>
    <w:div w:id="950941558">
      <w:bodyDiv w:val="1"/>
      <w:marLeft w:val="0"/>
      <w:marRight w:val="0"/>
      <w:marTop w:val="0"/>
      <w:marBottom w:val="0"/>
      <w:divBdr>
        <w:top w:val="none" w:sz="0" w:space="0" w:color="auto"/>
        <w:left w:val="none" w:sz="0" w:space="0" w:color="auto"/>
        <w:bottom w:val="none" w:sz="0" w:space="0" w:color="auto"/>
        <w:right w:val="none" w:sz="0" w:space="0" w:color="auto"/>
      </w:divBdr>
    </w:div>
    <w:div w:id="1097793895">
      <w:bodyDiv w:val="1"/>
      <w:marLeft w:val="0"/>
      <w:marRight w:val="0"/>
      <w:marTop w:val="0"/>
      <w:marBottom w:val="0"/>
      <w:divBdr>
        <w:top w:val="none" w:sz="0" w:space="0" w:color="auto"/>
        <w:left w:val="none" w:sz="0" w:space="0" w:color="auto"/>
        <w:bottom w:val="none" w:sz="0" w:space="0" w:color="auto"/>
        <w:right w:val="none" w:sz="0" w:space="0" w:color="auto"/>
      </w:divBdr>
    </w:div>
    <w:div w:id="1143811608">
      <w:bodyDiv w:val="1"/>
      <w:marLeft w:val="0"/>
      <w:marRight w:val="0"/>
      <w:marTop w:val="0"/>
      <w:marBottom w:val="0"/>
      <w:divBdr>
        <w:top w:val="none" w:sz="0" w:space="0" w:color="auto"/>
        <w:left w:val="none" w:sz="0" w:space="0" w:color="auto"/>
        <w:bottom w:val="none" w:sz="0" w:space="0" w:color="auto"/>
        <w:right w:val="none" w:sz="0" w:space="0" w:color="auto"/>
      </w:divBdr>
    </w:div>
    <w:div w:id="1214652978">
      <w:bodyDiv w:val="1"/>
      <w:marLeft w:val="0"/>
      <w:marRight w:val="0"/>
      <w:marTop w:val="0"/>
      <w:marBottom w:val="0"/>
      <w:divBdr>
        <w:top w:val="none" w:sz="0" w:space="0" w:color="auto"/>
        <w:left w:val="none" w:sz="0" w:space="0" w:color="auto"/>
        <w:bottom w:val="none" w:sz="0" w:space="0" w:color="auto"/>
        <w:right w:val="none" w:sz="0" w:space="0" w:color="auto"/>
      </w:divBdr>
    </w:div>
    <w:div w:id="1223324959">
      <w:bodyDiv w:val="1"/>
      <w:marLeft w:val="0"/>
      <w:marRight w:val="0"/>
      <w:marTop w:val="0"/>
      <w:marBottom w:val="0"/>
      <w:divBdr>
        <w:top w:val="none" w:sz="0" w:space="0" w:color="auto"/>
        <w:left w:val="none" w:sz="0" w:space="0" w:color="auto"/>
        <w:bottom w:val="none" w:sz="0" w:space="0" w:color="auto"/>
        <w:right w:val="none" w:sz="0" w:space="0" w:color="auto"/>
      </w:divBdr>
    </w:div>
    <w:div w:id="1237012573">
      <w:bodyDiv w:val="1"/>
      <w:marLeft w:val="0"/>
      <w:marRight w:val="0"/>
      <w:marTop w:val="0"/>
      <w:marBottom w:val="0"/>
      <w:divBdr>
        <w:top w:val="none" w:sz="0" w:space="0" w:color="auto"/>
        <w:left w:val="none" w:sz="0" w:space="0" w:color="auto"/>
        <w:bottom w:val="none" w:sz="0" w:space="0" w:color="auto"/>
        <w:right w:val="none" w:sz="0" w:space="0" w:color="auto"/>
      </w:divBdr>
    </w:div>
    <w:div w:id="1396395745">
      <w:bodyDiv w:val="1"/>
      <w:marLeft w:val="0"/>
      <w:marRight w:val="0"/>
      <w:marTop w:val="0"/>
      <w:marBottom w:val="0"/>
      <w:divBdr>
        <w:top w:val="none" w:sz="0" w:space="0" w:color="auto"/>
        <w:left w:val="none" w:sz="0" w:space="0" w:color="auto"/>
        <w:bottom w:val="none" w:sz="0" w:space="0" w:color="auto"/>
        <w:right w:val="none" w:sz="0" w:space="0" w:color="auto"/>
      </w:divBdr>
    </w:div>
    <w:div w:id="1564366205">
      <w:bodyDiv w:val="1"/>
      <w:marLeft w:val="0"/>
      <w:marRight w:val="0"/>
      <w:marTop w:val="0"/>
      <w:marBottom w:val="0"/>
      <w:divBdr>
        <w:top w:val="none" w:sz="0" w:space="0" w:color="auto"/>
        <w:left w:val="none" w:sz="0" w:space="0" w:color="auto"/>
        <w:bottom w:val="none" w:sz="0" w:space="0" w:color="auto"/>
        <w:right w:val="none" w:sz="0" w:space="0" w:color="auto"/>
      </w:divBdr>
    </w:div>
    <w:div w:id="1577208980">
      <w:bodyDiv w:val="1"/>
      <w:marLeft w:val="0"/>
      <w:marRight w:val="0"/>
      <w:marTop w:val="0"/>
      <w:marBottom w:val="0"/>
      <w:divBdr>
        <w:top w:val="none" w:sz="0" w:space="0" w:color="auto"/>
        <w:left w:val="none" w:sz="0" w:space="0" w:color="auto"/>
        <w:bottom w:val="none" w:sz="0" w:space="0" w:color="auto"/>
        <w:right w:val="none" w:sz="0" w:space="0" w:color="auto"/>
      </w:divBdr>
    </w:div>
    <w:div w:id="1756903887">
      <w:bodyDiv w:val="1"/>
      <w:marLeft w:val="0"/>
      <w:marRight w:val="0"/>
      <w:marTop w:val="0"/>
      <w:marBottom w:val="0"/>
      <w:divBdr>
        <w:top w:val="none" w:sz="0" w:space="0" w:color="auto"/>
        <w:left w:val="none" w:sz="0" w:space="0" w:color="auto"/>
        <w:bottom w:val="none" w:sz="0" w:space="0" w:color="auto"/>
        <w:right w:val="none" w:sz="0" w:space="0" w:color="auto"/>
      </w:divBdr>
    </w:div>
    <w:div w:id="1854109785">
      <w:bodyDiv w:val="1"/>
      <w:marLeft w:val="0"/>
      <w:marRight w:val="0"/>
      <w:marTop w:val="0"/>
      <w:marBottom w:val="0"/>
      <w:divBdr>
        <w:top w:val="none" w:sz="0" w:space="0" w:color="auto"/>
        <w:left w:val="none" w:sz="0" w:space="0" w:color="auto"/>
        <w:bottom w:val="none" w:sz="0" w:space="0" w:color="auto"/>
        <w:right w:val="none" w:sz="0" w:space="0" w:color="auto"/>
      </w:divBdr>
    </w:div>
    <w:div w:id="2085566544">
      <w:bodyDiv w:val="1"/>
      <w:marLeft w:val="0"/>
      <w:marRight w:val="0"/>
      <w:marTop w:val="0"/>
      <w:marBottom w:val="0"/>
      <w:divBdr>
        <w:top w:val="none" w:sz="0" w:space="0" w:color="auto"/>
        <w:left w:val="none" w:sz="0" w:space="0" w:color="auto"/>
        <w:bottom w:val="none" w:sz="0" w:space="0" w:color="auto"/>
        <w:right w:val="none" w:sz="0" w:space="0" w:color="auto"/>
      </w:divBdr>
    </w:div>
    <w:div w:id="2099328708">
      <w:bodyDiv w:val="1"/>
      <w:marLeft w:val="0"/>
      <w:marRight w:val="0"/>
      <w:marTop w:val="0"/>
      <w:marBottom w:val="0"/>
      <w:divBdr>
        <w:top w:val="none" w:sz="0" w:space="0" w:color="auto"/>
        <w:left w:val="none" w:sz="0" w:space="0" w:color="auto"/>
        <w:bottom w:val="none" w:sz="0" w:space="0" w:color="auto"/>
        <w:right w:val="none" w:sz="0" w:space="0" w:color="auto"/>
      </w:divBdr>
    </w:div>
    <w:div w:id="2125726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ana.com.au/pages/codes.html"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7AAF-9C66-4B29-AD4D-0463B1B0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3094</Words>
  <Characters>17638</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90</vt:i4>
      </vt:variant>
    </vt:vector>
  </HeadingPairs>
  <TitlesOfParts>
    <vt:vector size="91" baseType="lpstr">
      <vt:lpstr>(Venue Name)</vt:lpstr>
      <vt:lpstr>Cam kết Chơi bạc có trách nhiệm của Điểm chơi bạc</vt:lpstr>
      <vt:lpstr>Tính sẵn có của Bộ Quy tắc Ứng xử</vt:lpstr>
      <vt:lpstr>Thông tin về Chơi bạc có trách nhiệm</vt:lpstr>
      <vt:lpstr>Thông tin về Sản phẩm Chơi bạc</vt:lpstr>
      <vt:lpstr>Chiến lược Cam kết trước </vt:lpstr>
      <vt:lpstr>Giao tiếp với Khách hàng</vt:lpstr>
      <vt:lpstr>6.1	Tương tác với khách hàng - giao tiếp với người đánh bạc</vt:lpstr>
      <vt:lpstr>6.1.1	Một nhà điều hành địa điểm phải đảm bảo rằng giao tiếp với khách hàng khôn</vt:lpstr>
      <vt:lpstr>(a) Xúi giục một người vào hoặc ở lại trong khu vực máy chơi game;</vt:lpstr>
      <vt:lpstr>(b) Tạo ra trò chơi máy chơi game (ngoại trừ giao tiếp tạo thành một phần của ch</vt:lpstr>
      <vt:lpstr>(c) Củng cố hoặc khuyến khích các cơ sở hoặc quan niệm sai lầm về máy chơi game,</vt:lpstr>
      <vt:lpstr>Tôi. Nói với một người rằng anh ta hoặc cô ta có thể kiếm tiền bằng cách chơi má</vt:lpstr>
      <vt:lpstr>ii. Nói với một người rằng jackpot máy chơi game hoặc máy chơi game có hoặc chưa</vt:lpstr>
      <vt:lpstr>iii. Thảo luận về may mắn hoặc mê tín;</vt:lpstr>
      <vt:lpstr>iv. Nói với một người rằng suýt bỏ lỡ có nghĩa là máy chơi game sắp trả tiền thắ</vt:lpstr>
      <vt:lpstr>v. Gợi ý hoặc khuyến khích niềm tin rằng một vòng quay trên máy chơi game không </vt:lpstr>
      <vt:lpstr>vi. Gợi ý hoặc khuyến khích niềm tin rằng có những chiến lược mà một người có th</vt:lpstr>
      <vt:lpstr>vii. Nói với một người mà anh ấy hoặc cô ấy xứng đáng để giành chiến thắng.</vt:lpstr>
      <vt:lpstr/>
      <vt:lpstr/>
      <vt:lpstr>6.2	Tương tác với khách hàng - dấu hiệu đau khổ</vt:lpstr>
      <vt:lpstr/>
      <vt:lpstr/>
      <vt:lpstr>6.2.1	Một nhà điều hành địa điểm phải thực hiện tất cả các bước hợp lý để đảm bả</vt:lpstr>
      <vt:lpstr/>
      <vt:lpstr>6.2.2	Một nhà điều hành địa điểm phải thực hiện tất cả các bước hợp lý để đảm bả</vt:lpstr>
      <vt:lpstr/>
      <vt:lpstr>6.2.3	Người điều hành địa điểm không được khuyến khích hoặc xúi giục một người t</vt:lpstr>
      <vt:lpstr/>
      <vt:lpstr>6.2.4	Một nhà điều hành địa điểm dự kiến ​​sẽ yêu cầu một người rời khỏi khu vực</vt:lpstr>
      <vt:lpstr/>
      <vt:lpstr>6.2.5	Một nhà điều hành địa điểm dự kiến ​​sẽ tương tác với một người đã được qu</vt:lpstr>
      <vt:lpstr/>
      <vt:lpstr>6.2.6	Một nhà điều hành địa điểm dự kiến ​​sẽ tương tác với một người:</vt:lpstr>
      <vt:lpstr>(a) Đã được yêu cầu nghỉ ngơi và từ chối nghỉ ngơi khỏi khu vực máy chơi game;</vt:lpstr>
      <vt:lpstr>(b) Chơi nhiều máy chơi game cùng một lúc; hoặc là</vt:lpstr>
      <vt:lpstr>(c) Bảo lưu một máy chơi game để chơi một máy chơi game khác.</vt:lpstr>
      <vt:lpstr/>
      <vt:lpstr>Thông tin Chương trình Khách hàng Trung thành</vt:lpstr>
      <vt:lpstr>Chính sách Chơi bạc đối với Nhân viên</vt:lpstr>
      <vt:lpstr>Hoặc là</vt:lpstr>
      <vt:lpstr>8.1	Nhân viên của địa điểm này không được phép chơi máy chơi game trong một ngà</vt:lpstr>
      <vt:lpstr>8.2	Một nhà điều hành địa điểm phải cung cấp thông tin cho nhân viên để họ nhận</vt:lpstr>
      <vt:lpstr/>
      <vt:lpstr/>
      <vt:lpstr>Ngoài các phương án nêu trên, còn có</vt:lpstr>
      <vt:lpstr>Dịch vụ Hỗ trợ Chơi bạc có vấn đề</vt:lpstr>
      <vt:lpstr>Khiếu nại của Khách hàng</vt:lpstr>
      <vt:lpstr>Trẻ vị thành niên</vt:lpstr>
      <vt:lpstr>Môi trường Chơi bạc</vt:lpstr>
      <vt:lpstr>12.1	Một nhà điều hành địa điểm không được khuyến khích một người chơi nhiều máy</vt:lpstr>
      <vt:lpstr/>
      <vt:lpstr>12.2	Một nhà điều hành địa điểm phải thực hiện tất cả các bước hợp lý để không k</vt:lpstr>
      <vt:lpstr/>
      <vt:lpstr>12.3	Trong giờ mở cửa của các cơ sở thực phẩm và đồ uống bên ngoài sàn máy chơi </vt:lpstr>
      <vt:lpstr/>
      <vt:lpstr>12.4	Một nhà điều hành địa điểm có thể đề nghị một người ngồi hoặc chơi một loại</vt:lpstr>
      <vt:lpstr/>
      <vt:lpstr>Cán bộ đánh bạc có trách nhiệm</vt:lpstr>
      <vt:lpstr/>
      <vt:lpstr>13.1	Một nhà điều hành địa điểm phải chỉ định các nhân viên đánh bạc có trách nh</vt:lpstr>
      <vt:lpstr/>
      <vt:lpstr>13.2	Một nhân viên đánh bạc có trách nhiệm phải có mặt ở khu vực máy chơi game m</vt:lpstr>
      <vt:lpstr/>
      <vt:lpstr>13.3	Một nhà điều hành địa điểm phải hiển thị nổi bật trong khu vực máy chơi gam</vt:lpstr>
      <vt:lpstr/>
      <vt:lpstr>13.4	Một nhân viên đánh bạc có trách nhiệm phải thực hiện tất cả các bước hợp lý</vt:lpstr>
      <vt:lpstr>(a) giám sát khu vực máy chơi game và đảm bảo tuân thủ Đạo luật, quy định và mã</vt:lpstr>
      <vt:lpstr>(b) đảm bảo rằng nhân viên ghi lại các sự cố và can thiệp đánh bạc có trách nhi</vt:lpstr>
      <vt:lpstr>(c) quan sát những khách hàng thể hiện hành vi phù hợp với tác hại của cờ bạc v</vt:lpstr>
      <vt:lpstr>(d) cung cấp lời khuyên cho nhân viên về tác hại của cờ bạc và cách đối phó với</vt:lpstr>
      <vt:lpstr>(e) trả lời các câu hỏi và khiếu nại của khách hàng về việc cung cấp cờ bạc tại</vt:lpstr>
      <vt:lpstr/>
      <vt:lpstr>13.5	Một nhân viên đánh bạc có trách nhiệm phải hoàn thành dịch vụ chịu trách nh</vt:lpstr>
      <vt:lpstr/>
      <vt:lpstr/>
      <vt:lpstr>Đăng ký đánh bạc có trách nhiệm</vt:lpstr>
      <vt:lpstr/>
      <vt:lpstr>14.1	Một nhà điều hành địa điểm phải thiết lập và duy trì một sổ đăng ký đánh bạ</vt:lpstr>
      <vt:lpstr>(a) ngày và thời gian xảy ra sự cố;</vt:lpstr>
      <vt:lpstr>(b) chi tiết về vụ việc;</vt:lpstr>
      <vt:lpstr>(c) chi tiết về can thiệp được thực hiện để đối phó với vụ việc;</vt:lpstr>
      <vt:lpstr>(d) chi tiết về phản ứng của khách hàng đối với can thiệp, nếu biết;</vt:lpstr>
      <vt:lpstr>(e) ngày và thời gian nhập cảnh được ghi vào sổ đăng ký đánh bạc có trách nhiệm</vt:lpstr>
      <vt:lpstr>(f) tên của cá nhân, nếu điều này được cung cấp tự nguyện bởi cá nhân đó.</vt:lpstr>
      <vt:lpstr/>
      <vt:lpstr>Giao dịch tài chính</vt:lpstr>
      <vt:lpstr>Quảng cáo và Khuyến mãi</vt:lpstr>
      <vt:lpstr>Thực thi Bộ Quy tắc Ứng xử</vt:lpstr>
      <vt:lpstr>Đánh giá rà soát Bộ Quy tắc Ứng xử</vt:lpstr>
    </vt:vector>
  </TitlesOfParts>
  <Company>Toshiba</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Name)</dc:title>
  <dc:creator>Jenny Maher for CCAV</dc:creator>
  <cp:lastModifiedBy>David McKinnon</cp:lastModifiedBy>
  <cp:revision>2</cp:revision>
  <cp:lastPrinted>2016-12-08T00:22:00Z</cp:lastPrinted>
  <dcterms:created xsi:type="dcterms:W3CDTF">2020-10-09T00:01:00Z</dcterms:created>
  <dcterms:modified xsi:type="dcterms:W3CDTF">2020-10-09T00:01:00Z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2014-04-28T00:00:00Z</vt:filetime>
  </property>
  <property fmtid="{D5CDD505-2E9C-101B-9397-08002B2CF9AE}" pid="3" name="Creator">
    <vt:lpwstr>Microsoft® Office Word 2007</vt:lpwstr>
  </property>
  <property fmtid="{D5CDD505-2E9C-101B-9397-08002B2CF9AE}" pid="4" name="LastSaved">
    <vt:filetime>2016-11-16T00:00:00Z</vt:filetime>
  </property>
</Properties>
</file>